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D0CF" w14:textId="77777777" w:rsidR="003C6973" w:rsidRDefault="003C6973" w:rsidP="00315064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What Instructors told us about Blackboard</w:t>
      </w:r>
    </w:p>
    <w:p w14:paraId="632C7D6A" w14:textId="77777777" w:rsidR="00156C2C" w:rsidRPr="003C6973" w:rsidRDefault="00F8664C" w:rsidP="00315064">
      <w:pPr>
        <w:jc w:val="center"/>
        <w:rPr>
          <w:b/>
          <w:i/>
          <w:sz w:val="24"/>
          <w:szCs w:val="24"/>
          <w:lang w:val="en-US"/>
        </w:rPr>
      </w:pPr>
      <w:r w:rsidRPr="003C6973">
        <w:rPr>
          <w:b/>
          <w:i/>
          <w:sz w:val="24"/>
          <w:szCs w:val="24"/>
          <w:lang w:val="en-US"/>
        </w:rPr>
        <w:t>Learning Manag</w:t>
      </w:r>
      <w:r w:rsidR="003C6973" w:rsidRPr="003C6973">
        <w:rPr>
          <w:b/>
          <w:i/>
          <w:sz w:val="24"/>
          <w:szCs w:val="24"/>
          <w:lang w:val="en-US"/>
        </w:rPr>
        <w:t xml:space="preserve">ement System Survey Results </w:t>
      </w:r>
    </w:p>
    <w:p w14:paraId="3330876B" w14:textId="77777777" w:rsidR="005A44BC" w:rsidRDefault="005A44BC" w:rsidP="00315064">
      <w:pPr>
        <w:jc w:val="center"/>
        <w:rPr>
          <w:b/>
          <w:lang w:val="en-US"/>
        </w:rPr>
      </w:pPr>
      <w:r w:rsidRPr="005A44B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ABA45" wp14:editId="47E8B737">
                <wp:simplePos x="0" y="0"/>
                <wp:positionH relativeFrom="column">
                  <wp:posOffset>4902200</wp:posOffset>
                </wp:positionH>
                <wp:positionV relativeFrom="paragraph">
                  <wp:posOffset>31115</wp:posOffset>
                </wp:positionV>
                <wp:extent cx="1282700" cy="1404620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A421" w14:textId="77777777" w:rsidR="005A44BC" w:rsidRPr="00156C2C" w:rsidRDefault="005A44BC" w:rsidP="005A44BC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156C2C">
                              <w:rPr>
                                <w:b/>
                                <w:lang w:val="en-US"/>
                              </w:rPr>
                              <w:t>About</w:t>
                            </w:r>
                          </w:p>
                          <w:p w14:paraId="63AA5616" w14:textId="77777777" w:rsidR="005A44BC" w:rsidRPr="005A44BC" w:rsidRDefault="005A44BC" w:rsidP="005A44B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survey was conducted by the SSRL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between June 10</w:t>
                            </w:r>
                            <w:r w:rsidRPr="00D86D4D">
                              <w:rPr>
                                <w:rFonts w:cs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to July 7</w:t>
                            </w:r>
                            <w:r w:rsidRPr="00D86D4D">
                              <w:rPr>
                                <w:rFonts w:cs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, 2019. In total, 125 respondents completed the 15-minute online survey (10.0% response rate).  Two-thirds of participants were professors and the rest were other instructors.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AB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pt;margin-top:2.45pt;width:1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cZIw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slyVyxxDHGPFPJ9flcm9jFXP163z4b0ATeKmpg7NT/Ds&#10;8OBDpMOq55T4mgcl261UKh3crtkoRw4MG2WbvlTBizRlyFDT60W5mBT4K0Sevj9BaBmw45XUNV2d&#10;k1gVdXtn2tSPgUk17ZGyMicho3aTimFsxpMxDbRHlNTB1Nk4ibjpwf2gZMCurqn/vmdOUKI+GLTl&#10;upjP4xikw3yxRA2Ju4w0lxFmOELVNFAybTchjU4SzN6hfVuZhI0+T0xOXLFbk96nyYrjcHlOWb/m&#10;f/0TAAD//wMAUEsDBBQABgAIAAAAIQD1012F3gAAAAkBAAAPAAAAZHJzL2Rvd25yZXYueG1sTI/B&#10;TsMwEETvSPyDtUhcKuo0tAkN2VRQqSdODeXuxiaJiNfBdtv071lOcBzNaOZNuZnsIM7Gh94RwmKe&#10;gDDUON1Ti3B43z08gQhRkVaDI4NwNQE21e1NqQrtLrQ35zq2gksoFAqhi3EspAxNZ6wKczcaYu/T&#10;easiS99K7dWFy+0g0yTJpFU98UKnRrPtTPNVnyxC9l0/zt4+9Iz2192rb+xKbw8rxPu76eUZRDRT&#10;/AvDLz6jQ8VMR3ciHcSAkOcpf4kIyzUI9tf5kvURIU2zBciqlP8fVD8AAAD//wMAUEsBAi0AFAAG&#10;AAgAAAAhALaDOJL+AAAA4QEAABMAAAAAAAAAAAAAAAAAAAAAAFtDb250ZW50X1R5cGVzXS54bWxQ&#10;SwECLQAUAAYACAAAACEAOP0h/9YAAACUAQAACwAAAAAAAAAAAAAAAAAvAQAAX3JlbHMvLnJlbHNQ&#10;SwECLQAUAAYACAAAACEAcQAHGSMCAABHBAAADgAAAAAAAAAAAAAAAAAuAgAAZHJzL2Uyb0RvYy54&#10;bWxQSwECLQAUAAYACAAAACEA9dNdhd4AAAAJAQAADwAAAAAAAAAAAAAAAAB9BAAAZHJzL2Rvd25y&#10;ZXYueG1sUEsFBgAAAAAEAAQA8wAAAIgFAAAAAA==&#10;">
                <v:textbox style="mso-fit-shape-to-text:t">
                  <w:txbxContent>
                    <w:p w14:paraId="45C9A421" w14:textId="77777777" w:rsidR="005A44BC" w:rsidRPr="00156C2C" w:rsidRDefault="005A44BC" w:rsidP="005A44BC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156C2C">
                        <w:rPr>
                          <w:b/>
                          <w:lang w:val="en-US"/>
                        </w:rPr>
                        <w:t>About</w:t>
                      </w:r>
                    </w:p>
                    <w:p w14:paraId="63AA5616" w14:textId="77777777" w:rsidR="005A44BC" w:rsidRPr="005A44BC" w:rsidRDefault="005A44BC" w:rsidP="005A44BC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 xml:space="preserve">The survey was conducted by the SSRL </w:t>
                      </w:r>
                      <w:r>
                        <w:rPr>
                          <w:rFonts w:cs="Times New Roman"/>
                          <w:szCs w:val="24"/>
                        </w:rPr>
                        <w:t>between June 10</w:t>
                      </w:r>
                      <w:r w:rsidRPr="00D86D4D">
                        <w:rPr>
                          <w:rFonts w:cs="Times New Roman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to July 7</w:t>
                      </w:r>
                      <w:r w:rsidRPr="00D86D4D">
                        <w:rPr>
                          <w:rFonts w:cs="Times New Roman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, 2019. In total, 125 respondents completed the 15-minute online survey (10.0% response rate).  Two-thirds of participants were professors and the rest were other instructors.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064">
        <w:rPr>
          <w:b/>
          <w:lang w:val="en-US"/>
        </w:rPr>
        <w:t>Overall satisfaction with Blackboard is a problem</w:t>
      </w:r>
      <w:r w:rsidR="003C6973">
        <w:rPr>
          <w:b/>
          <w:lang w:val="en-US"/>
        </w:rPr>
        <w:t>.</w:t>
      </w:r>
    </w:p>
    <w:p w14:paraId="67C7D5E1" w14:textId="77777777" w:rsidR="00315064" w:rsidRDefault="00315064" w:rsidP="00315064">
      <w:r>
        <w:t>Respondents were asked to rate their overall satisfaction with using Blackboard in their courses. Respondents indicated moderate levels of agreement with the statements “my teaching has benefited from using Blackboard” (</w:t>
      </w:r>
      <w:r>
        <w:rPr>
          <w:i/>
        </w:rPr>
        <w:t>M</w:t>
      </w:r>
      <w:r>
        <w:t xml:space="preserve"> = 4.15) and “the delivery of curriculum in my class has benefited from using Blackboard” (</w:t>
      </w:r>
      <w:r>
        <w:rPr>
          <w:i/>
        </w:rPr>
        <w:t>M</w:t>
      </w:r>
      <w:r>
        <w:t xml:space="preserve"> = 4.04). All other statements about the value of Blackboard received average ratings below the midpoint of the scale, including:</w:t>
      </w:r>
    </w:p>
    <w:p w14:paraId="786519E9" w14:textId="77777777" w:rsidR="00315064" w:rsidRDefault="00315064" w:rsidP="00315064">
      <w:pPr>
        <w:pStyle w:val="ListParagraph"/>
        <w:numPr>
          <w:ilvl w:val="0"/>
          <w:numId w:val="7"/>
        </w:numPr>
      </w:pPr>
      <w:r>
        <w:t>Easy and intuitive to use</w:t>
      </w:r>
    </w:p>
    <w:p w14:paraId="59A0058A" w14:textId="77777777" w:rsidR="00315064" w:rsidRDefault="00315064" w:rsidP="00315064">
      <w:pPr>
        <w:pStyle w:val="ListParagraph"/>
        <w:numPr>
          <w:ilvl w:val="0"/>
          <w:numId w:val="7"/>
        </w:numPr>
      </w:pPr>
      <w:r>
        <w:t>Helpful in assessment and evaluation</w:t>
      </w:r>
    </w:p>
    <w:p w14:paraId="6B016FBF" w14:textId="77777777" w:rsidR="00315064" w:rsidRDefault="00315064" w:rsidP="00315064">
      <w:pPr>
        <w:pStyle w:val="ListParagraph"/>
        <w:numPr>
          <w:ilvl w:val="0"/>
          <w:numId w:val="7"/>
        </w:numPr>
      </w:pPr>
      <w:r>
        <w:t>Increasing student engagement</w:t>
      </w:r>
    </w:p>
    <w:p w14:paraId="3128F2D1" w14:textId="77777777" w:rsidR="00315064" w:rsidRDefault="00315064" w:rsidP="00315064">
      <w:pPr>
        <w:pStyle w:val="ListParagraph"/>
        <w:numPr>
          <w:ilvl w:val="0"/>
          <w:numId w:val="7"/>
        </w:numPr>
      </w:pPr>
      <w:r>
        <w:t>Expanding teaching approaches</w:t>
      </w:r>
    </w:p>
    <w:p w14:paraId="0AF7FC4B" w14:textId="77777777" w:rsidR="00315064" w:rsidRPr="00315064" w:rsidRDefault="00315064" w:rsidP="00315064">
      <w:pPr>
        <w:pStyle w:val="Caption"/>
        <w:rPr>
          <w:i w:val="0"/>
          <w:iCs w:val="0"/>
          <w:color w:val="auto"/>
          <w:sz w:val="22"/>
          <w:szCs w:val="22"/>
          <w:lang w:val="en-CA" w:bidi="ar-SA"/>
        </w:rPr>
      </w:pPr>
      <w:r w:rsidRPr="00315064">
        <w:rPr>
          <w:i w:val="0"/>
          <w:iCs w:val="0"/>
          <w:color w:val="auto"/>
          <w:sz w:val="22"/>
          <w:szCs w:val="22"/>
          <w:lang w:val="en-CA" w:bidi="ar-SA"/>
        </w:rPr>
        <w:t>Participants expressed the lowest satisfaction with Blackboard, the current LMS, when:</w:t>
      </w:r>
    </w:p>
    <w:p w14:paraId="66967DD8" w14:textId="344D3020" w:rsidR="00315064" w:rsidRPr="00315064" w:rsidRDefault="00B3247F" w:rsidP="00315064">
      <w:pPr>
        <w:pStyle w:val="ListParagraph"/>
        <w:numPr>
          <w:ilvl w:val="0"/>
          <w:numId w:val="7"/>
        </w:numPr>
      </w:pPr>
      <w:r>
        <w:t>D</w:t>
      </w:r>
      <w:r w:rsidR="00315064" w:rsidRPr="00315064">
        <w:t>oing or access</w:t>
      </w:r>
      <w:r w:rsidR="000146E6">
        <w:t>ing</w:t>
      </w:r>
      <w:r w:rsidR="00315064" w:rsidRPr="00315064">
        <w:t xml:space="preserve"> anything using mobile devices</w:t>
      </w:r>
    </w:p>
    <w:p w14:paraId="3666B4F1" w14:textId="77777777" w:rsidR="00315064" w:rsidRPr="00315064" w:rsidRDefault="00B3247F" w:rsidP="00315064">
      <w:pPr>
        <w:pStyle w:val="ListParagraph"/>
        <w:numPr>
          <w:ilvl w:val="0"/>
          <w:numId w:val="7"/>
        </w:numPr>
      </w:pPr>
      <w:r>
        <w:t>P</w:t>
      </w:r>
      <w:r w:rsidR="00315064" w:rsidRPr="00315064">
        <w:t>lagiarism checking</w:t>
      </w:r>
    </w:p>
    <w:p w14:paraId="1D38437D" w14:textId="7A0B4009" w:rsidR="005A44BC" w:rsidRPr="00315064" w:rsidRDefault="00B3247F" w:rsidP="00315064">
      <w:pPr>
        <w:pStyle w:val="ListParagraph"/>
        <w:numPr>
          <w:ilvl w:val="0"/>
          <w:numId w:val="7"/>
        </w:numPr>
        <w:rPr>
          <w:i/>
          <w:iCs/>
        </w:rPr>
      </w:pPr>
      <w:r>
        <w:t>U</w:t>
      </w:r>
      <w:r w:rsidR="00315064" w:rsidRPr="00315064">
        <w:t xml:space="preserve">se </w:t>
      </w:r>
      <w:r w:rsidR="00C81782">
        <w:t xml:space="preserve">of </w:t>
      </w:r>
      <w:r w:rsidR="00315064" w:rsidRPr="00315064">
        <w:t>collaborative tools</w:t>
      </w:r>
      <w:r w:rsidR="00315064">
        <w:t>,</w:t>
      </w:r>
      <w:r w:rsidR="00315064" w:rsidRPr="00315064">
        <w:t xml:space="preserve"> like wikis</w:t>
      </w:r>
    </w:p>
    <w:p w14:paraId="1C6B2F45" w14:textId="77777777" w:rsidR="00315064" w:rsidRDefault="00315064" w:rsidP="00315064">
      <w:pPr>
        <w:jc w:val="center"/>
        <w:rPr>
          <w:b/>
          <w:lang w:val="en-US"/>
        </w:rPr>
      </w:pPr>
      <w:r>
        <w:rPr>
          <w:b/>
          <w:lang w:val="en-US"/>
        </w:rPr>
        <w:t>What’s important as we pick a new LMS?</w:t>
      </w:r>
    </w:p>
    <w:p w14:paraId="570133DF" w14:textId="77777777" w:rsidR="00156C2C" w:rsidRDefault="005A44BC">
      <w:pPr>
        <w:rPr>
          <w:b/>
          <w:lang w:val="en-US"/>
        </w:rPr>
      </w:pPr>
      <w:r>
        <w:rPr>
          <w:b/>
          <w:lang w:val="en-US"/>
        </w:rPr>
        <w:t xml:space="preserve">Features we’ll </w:t>
      </w:r>
      <w:r w:rsidR="003C6973">
        <w:rPr>
          <w:b/>
          <w:lang w:val="en-US"/>
        </w:rPr>
        <w:t>need in our new LMS:</w:t>
      </w:r>
    </w:p>
    <w:p w14:paraId="642FC8A0" w14:textId="77777777" w:rsidR="005A44BC" w:rsidRDefault="00156C2C" w:rsidP="005A44BC">
      <w:r>
        <w:t xml:space="preserve">Respondents were asked to rate the importance of various features of an LMS. </w:t>
      </w:r>
      <w:r w:rsidR="005A44BC">
        <w:t>The following were rated as “moderately important” or “very important” by 60% or more of the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5A44BC" w14:paraId="513B0E23" w14:textId="77777777" w:rsidTr="005A44BC">
        <w:tc>
          <w:tcPr>
            <w:tcW w:w="7083" w:type="dxa"/>
          </w:tcPr>
          <w:p w14:paraId="1830A16E" w14:textId="77777777" w:rsidR="005A44BC" w:rsidRPr="005A44BC" w:rsidRDefault="005A44BC" w:rsidP="005A44BC">
            <w:pPr>
              <w:jc w:val="center"/>
              <w:rPr>
                <w:b/>
              </w:rPr>
            </w:pPr>
            <w:r w:rsidRPr="005A44BC">
              <w:rPr>
                <w:b/>
              </w:rPr>
              <w:t>Feature</w:t>
            </w:r>
          </w:p>
        </w:tc>
        <w:tc>
          <w:tcPr>
            <w:tcW w:w="2267" w:type="dxa"/>
          </w:tcPr>
          <w:p w14:paraId="1CADC3BE" w14:textId="77777777" w:rsidR="005A44BC" w:rsidRPr="005A44BC" w:rsidRDefault="005A44BC" w:rsidP="005A44BC">
            <w:pPr>
              <w:jc w:val="center"/>
              <w:rPr>
                <w:b/>
              </w:rPr>
            </w:pPr>
            <w:r w:rsidRPr="005A44BC">
              <w:rPr>
                <w:b/>
              </w:rPr>
              <w:t>Rating</w:t>
            </w:r>
          </w:p>
        </w:tc>
      </w:tr>
      <w:tr w:rsidR="005A44BC" w14:paraId="3DE4C9E5" w14:textId="77777777" w:rsidTr="005A44BC">
        <w:tc>
          <w:tcPr>
            <w:tcW w:w="7083" w:type="dxa"/>
          </w:tcPr>
          <w:p w14:paraId="619A44CE" w14:textId="77777777" w:rsidR="005A44BC" w:rsidRDefault="005A44BC" w:rsidP="005A44BC">
            <w:r>
              <w:t>Posting and organizing materials</w:t>
            </w:r>
          </w:p>
        </w:tc>
        <w:tc>
          <w:tcPr>
            <w:tcW w:w="2267" w:type="dxa"/>
          </w:tcPr>
          <w:p w14:paraId="764E88D8" w14:textId="77777777" w:rsidR="005A44BC" w:rsidRDefault="005A44BC" w:rsidP="005A44BC">
            <w:pPr>
              <w:jc w:val="center"/>
            </w:pPr>
            <w:r>
              <w:t>99%</w:t>
            </w:r>
          </w:p>
        </w:tc>
      </w:tr>
      <w:tr w:rsidR="005A44BC" w14:paraId="00FDC977" w14:textId="77777777" w:rsidTr="005A44BC">
        <w:tc>
          <w:tcPr>
            <w:tcW w:w="7083" w:type="dxa"/>
          </w:tcPr>
          <w:p w14:paraId="0D2220C0" w14:textId="77777777" w:rsidR="005A44BC" w:rsidRDefault="005A44BC" w:rsidP="005A44BC">
            <w:r>
              <w:t>Communicating with students through announcements</w:t>
            </w:r>
          </w:p>
        </w:tc>
        <w:tc>
          <w:tcPr>
            <w:tcW w:w="2267" w:type="dxa"/>
          </w:tcPr>
          <w:p w14:paraId="714F0EF5" w14:textId="77777777" w:rsidR="005A44BC" w:rsidRDefault="005A44BC" w:rsidP="005A44BC">
            <w:pPr>
              <w:jc w:val="center"/>
            </w:pPr>
            <w:r>
              <w:t>89%</w:t>
            </w:r>
          </w:p>
        </w:tc>
      </w:tr>
      <w:tr w:rsidR="005A44BC" w14:paraId="0B8170E5" w14:textId="77777777" w:rsidTr="005A44BC">
        <w:tc>
          <w:tcPr>
            <w:tcW w:w="7083" w:type="dxa"/>
          </w:tcPr>
          <w:p w14:paraId="23268278" w14:textId="77777777" w:rsidR="005A44BC" w:rsidRDefault="005A44BC" w:rsidP="005A44BC">
            <w:r>
              <w:t>Accepting student assignments</w:t>
            </w:r>
          </w:p>
        </w:tc>
        <w:tc>
          <w:tcPr>
            <w:tcW w:w="2267" w:type="dxa"/>
          </w:tcPr>
          <w:p w14:paraId="1767FDD4" w14:textId="77777777" w:rsidR="005A44BC" w:rsidRDefault="005A44BC" w:rsidP="005A44BC">
            <w:pPr>
              <w:jc w:val="center"/>
            </w:pPr>
            <w:r>
              <w:t>70%</w:t>
            </w:r>
          </w:p>
        </w:tc>
      </w:tr>
      <w:tr w:rsidR="005A44BC" w14:paraId="4C7AF4D7" w14:textId="77777777" w:rsidTr="005A44BC">
        <w:tc>
          <w:tcPr>
            <w:tcW w:w="7083" w:type="dxa"/>
          </w:tcPr>
          <w:p w14:paraId="7FD4A5DE" w14:textId="77777777" w:rsidR="005A44BC" w:rsidRDefault="005A44BC" w:rsidP="005A44BC">
            <w:r>
              <w:t>File organization</w:t>
            </w:r>
          </w:p>
        </w:tc>
        <w:tc>
          <w:tcPr>
            <w:tcW w:w="2267" w:type="dxa"/>
          </w:tcPr>
          <w:p w14:paraId="1BEC1F56" w14:textId="77777777" w:rsidR="005A44BC" w:rsidRDefault="005A44BC" w:rsidP="005A44BC">
            <w:pPr>
              <w:jc w:val="center"/>
            </w:pPr>
            <w:r>
              <w:t>70%</w:t>
            </w:r>
          </w:p>
        </w:tc>
      </w:tr>
      <w:tr w:rsidR="005A44BC" w14:paraId="0B3CA599" w14:textId="77777777" w:rsidTr="005A44BC">
        <w:tc>
          <w:tcPr>
            <w:tcW w:w="7083" w:type="dxa"/>
          </w:tcPr>
          <w:p w14:paraId="240FCAB4" w14:textId="77777777" w:rsidR="005A44BC" w:rsidRDefault="005A44BC" w:rsidP="005A44BC">
            <w:r>
              <w:t>Managing and distributing grades</w:t>
            </w:r>
          </w:p>
        </w:tc>
        <w:tc>
          <w:tcPr>
            <w:tcW w:w="2267" w:type="dxa"/>
          </w:tcPr>
          <w:p w14:paraId="0CE012C4" w14:textId="77777777" w:rsidR="005A44BC" w:rsidRDefault="005A44BC" w:rsidP="005A44BC">
            <w:pPr>
              <w:jc w:val="center"/>
            </w:pPr>
            <w:r>
              <w:t>66%</w:t>
            </w:r>
          </w:p>
        </w:tc>
      </w:tr>
      <w:tr w:rsidR="005A44BC" w14:paraId="3CA78321" w14:textId="77777777" w:rsidTr="005A44BC">
        <w:tc>
          <w:tcPr>
            <w:tcW w:w="7083" w:type="dxa"/>
          </w:tcPr>
          <w:p w14:paraId="30A9A17F" w14:textId="77777777" w:rsidR="005A44BC" w:rsidRDefault="005A44BC" w:rsidP="005A44BC">
            <w:r>
              <w:t>Accessing the system through a mobile app</w:t>
            </w:r>
          </w:p>
        </w:tc>
        <w:tc>
          <w:tcPr>
            <w:tcW w:w="2267" w:type="dxa"/>
          </w:tcPr>
          <w:p w14:paraId="76A5407A" w14:textId="77777777" w:rsidR="005A44BC" w:rsidRDefault="005A44BC" w:rsidP="005A44BC">
            <w:pPr>
              <w:jc w:val="center"/>
            </w:pPr>
            <w:r>
              <w:t>60%</w:t>
            </w:r>
          </w:p>
        </w:tc>
      </w:tr>
    </w:tbl>
    <w:p w14:paraId="1B58C3D5" w14:textId="77777777" w:rsidR="003C6973" w:rsidRDefault="003C6973" w:rsidP="00D50791">
      <w:pPr>
        <w:spacing w:before="120" w:line="240" w:lineRule="auto"/>
        <w:rPr>
          <w:b/>
          <w:lang w:val="en-US"/>
        </w:rPr>
      </w:pPr>
      <w:r>
        <w:rPr>
          <w:b/>
          <w:lang w:val="en-US"/>
        </w:rPr>
        <w:t>Principles that are important in picking an LMS:</w:t>
      </w:r>
    </w:p>
    <w:p w14:paraId="375D7183" w14:textId="77777777" w:rsidR="003C6973" w:rsidRDefault="003C6973" w:rsidP="003C6973">
      <w:r>
        <w:t xml:space="preserve">Respondents were asked to rank 8 learning principles (link). </w:t>
      </w:r>
    </w:p>
    <w:p w14:paraId="16D8773C" w14:textId="1BB0BE60" w:rsidR="003C6973" w:rsidRDefault="003C6973" w:rsidP="003C6973">
      <w:pPr>
        <w:pStyle w:val="ListParagraph"/>
        <w:numPr>
          <w:ilvl w:val="0"/>
          <w:numId w:val="1"/>
        </w:numPr>
      </w:pPr>
      <w:r>
        <w:t xml:space="preserve">83% </w:t>
      </w:r>
      <w:r w:rsidR="00F10758">
        <w:t xml:space="preserve">of </w:t>
      </w:r>
      <w:r>
        <w:t>participants ranked “</w:t>
      </w:r>
      <w:r w:rsidRPr="008F5FA6">
        <w:t>Efficient and easy to use: Learners need to work in a system that is fluid and requires a minimum number of steps in systems th</w:t>
      </w:r>
      <w:r>
        <w:t>at are intuitive and integrated” in their top three principles, with 59% ranking it as the most important principle</w:t>
      </w:r>
    </w:p>
    <w:p w14:paraId="36818366" w14:textId="1D5575A3" w:rsidR="003C6973" w:rsidRPr="00D50791" w:rsidRDefault="003C6973" w:rsidP="00D53F6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t>The other two principles most commonly ranked in the top three were “</w:t>
      </w:r>
      <w:r w:rsidRPr="008F5FA6">
        <w:t>Accessible: Learning must be found easily at any time, and all learners and teachers have equitable access, regardless of culture, language, ability etc.</w:t>
      </w:r>
      <w:r>
        <w:t>” (68%) and “</w:t>
      </w:r>
      <w:r w:rsidRPr="00D50791">
        <w:rPr>
          <w:rFonts w:ascii="Calibri" w:eastAsia="Times New Roman" w:hAnsi="Calibri" w:cs="Calibri"/>
          <w:color w:val="000000"/>
          <w:lang w:eastAsia="en-CA"/>
        </w:rPr>
        <w:t>Designed for reflection and growth: Learning is refined and extended through prompted and supported opportunities to focus on understanding and next steps” (45%)</w:t>
      </w:r>
      <w:r w:rsidR="00D50791" w:rsidRPr="00D50791">
        <w:rPr>
          <w:rFonts w:ascii="Calibri" w:eastAsia="Times New Roman" w:hAnsi="Calibri" w:cs="Calibri"/>
          <w:color w:val="000000"/>
          <w:lang w:eastAsia="en-CA"/>
        </w:rPr>
        <w:t>.</w:t>
      </w:r>
    </w:p>
    <w:sectPr w:rsidR="003C6973" w:rsidRPr="00D50791" w:rsidSect="00D50791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3C5"/>
    <w:multiLevelType w:val="hybridMultilevel"/>
    <w:tmpl w:val="9F389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F76"/>
    <w:multiLevelType w:val="hybridMultilevel"/>
    <w:tmpl w:val="5EDA3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D6"/>
    <w:multiLevelType w:val="hybridMultilevel"/>
    <w:tmpl w:val="3EF219DE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8121DB3"/>
    <w:multiLevelType w:val="hybridMultilevel"/>
    <w:tmpl w:val="0D943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2EF3"/>
    <w:multiLevelType w:val="hybridMultilevel"/>
    <w:tmpl w:val="98A4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20286"/>
    <w:multiLevelType w:val="hybridMultilevel"/>
    <w:tmpl w:val="9200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65CF"/>
    <w:multiLevelType w:val="hybridMultilevel"/>
    <w:tmpl w:val="F20EB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4C"/>
    <w:rsid w:val="000146E6"/>
    <w:rsid w:val="000C0932"/>
    <w:rsid w:val="00156C2C"/>
    <w:rsid w:val="00315064"/>
    <w:rsid w:val="003C6973"/>
    <w:rsid w:val="00447B18"/>
    <w:rsid w:val="005A44BC"/>
    <w:rsid w:val="006944B2"/>
    <w:rsid w:val="00B3247F"/>
    <w:rsid w:val="00BB4037"/>
    <w:rsid w:val="00C81782"/>
    <w:rsid w:val="00D50791"/>
    <w:rsid w:val="00F10758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78CE"/>
  <w15:chartTrackingRefBased/>
  <w15:docId w15:val="{3567ED8D-A78C-4CAC-95EF-88ABE90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F8664C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56C2C"/>
    <w:pPr>
      <w:ind w:left="720"/>
      <w:contextualSpacing/>
    </w:pPr>
  </w:style>
  <w:style w:type="table" w:styleId="TableGrid">
    <w:name w:val="Table Grid"/>
    <w:basedOn w:val="TableNormal"/>
    <w:uiPriority w:val="39"/>
    <w:rsid w:val="005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5064"/>
    <w:pPr>
      <w:spacing w:after="200" w:line="240" w:lineRule="auto"/>
    </w:pPr>
    <w:rPr>
      <w:i/>
      <w:iCs/>
      <w:color w:val="44546A" w:themeColor="text2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Wendy</dc:creator>
  <cp:keywords/>
  <dc:description/>
  <cp:lastModifiedBy>James, Wendy</cp:lastModifiedBy>
  <cp:revision>2</cp:revision>
  <cp:lastPrinted>2019-08-28T20:00:00Z</cp:lastPrinted>
  <dcterms:created xsi:type="dcterms:W3CDTF">2019-11-26T21:46:00Z</dcterms:created>
  <dcterms:modified xsi:type="dcterms:W3CDTF">2019-11-26T21:46:00Z</dcterms:modified>
</cp:coreProperties>
</file>