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64B8" w14:textId="77777777" w:rsidR="00A51D82" w:rsidRPr="0019115D" w:rsidRDefault="00A51D82" w:rsidP="00A51D82">
      <w:pPr>
        <w:pStyle w:val="Heading1"/>
        <w:spacing w:before="0"/>
        <w:rPr>
          <w:rFonts w:ascii="Arial" w:hAnsi="Arial" w:cs="Arial"/>
          <w:sz w:val="36"/>
          <w:szCs w:val="36"/>
        </w:rPr>
      </w:pPr>
      <w:r w:rsidRPr="0019115D">
        <w:rPr>
          <w:rFonts w:ascii="Arial" w:hAnsi="Arial" w:cs="Arial"/>
          <w:sz w:val="36"/>
          <w:szCs w:val="36"/>
        </w:rPr>
        <w:t>Faculty Fellow of Equity, Diversity, and Inclusion</w:t>
      </w:r>
    </w:p>
    <w:p w14:paraId="67E427CF" w14:textId="68024446" w:rsidR="00A51D82" w:rsidRDefault="00A51D82" w:rsidP="0019115D">
      <w:pPr>
        <w:pStyle w:val="Heading1"/>
        <w:rPr>
          <w:rFonts w:ascii="Arial" w:hAnsi="Arial" w:cs="Arial"/>
          <w:sz w:val="36"/>
          <w:szCs w:val="36"/>
        </w:rPr>
      </w:pPr>
      <w:r w:rsidRPr="0019115D">
        <w:rPr>
          <w:rFonts w:ascii="Arial" w:hAnsi="Arial" w:cs="Arial"/>
          <w:sz w:val="36"/>
          <w:szCs w:val="36"/>
        </w:rPr>
        <w:t>&amp; Open Educational Practices</w:t>
      </w:r>
    </w:p>
    <w:p w14:paraId="7953CED3" w14:textId="78CC3EE6" w:rsidR="0019115D" w:rsidRPr="00DB2AF7" w:rsidRDefault="0019115D" w:rsidP="0019115D">
      <w:pPr>
        <w:rPr>
          <w:rFonts w:ascii="Calibri Light" w:hAnsi="Calibri Light" w:cs="Calibri Light"/>
          <w:sz w:val="28"/>
          <w:szCs w:val="28"/>
        </w:rPr>
      </w:pPr>
      <w:r w:rsidRPr="00DB2AF7">
        <w:rPr>
          <w:rFonts w:ascii="Calibri Light" w:hAnsi="Calibri Light" w:cs="Calibri Light"/>
          <w:sz w:val="28"/>
          <w:szCs w:val="28"/>
        </w:rPr>
        <w:t xml:space="preserve">Applications due </w:t>
      </w:r>
      <w:r w:rsidR="00185E73" w:rsidRPr="00DB2AF7">
        <w:rPr>
          <w:rFonts w:ascii="Calibri Light" w:hAnsi="Calibri Light" w:cs="Calibri Light"/>
          <w:sz w:val="28"/>
          <w:szCs w:val="28"/>
        </w:rPr>
        <w:t xml:space="preserve">by </w:t>
      </w:r>
      <w:r w:rsidRPr="00DB2AF7">
        <w:rPr>
          <w:rFonts w:ascii="Calibri Light" w:hAnsi="Calibri Light" w:cs="Calibri Light"/>
          <w:sz w:val="28"/>
          <w:szCs w:val="28"/>
        </w:rPr>
        <w:t>February 29, 2024</w:t>
      </w:r>
      <w:r w:rsidR="00185E73" w:rsidRPr="00DB2AF7">
        <w:rPr>
          <w:rFonts w:ascii="Calibri Light" w:hAnsi="Calibri Light" w:cs="Calibri Light"/>
          <w:sz w:val="28"/>
          <w:szCs w:val="28"/>
        </w:rPr>
        <w:t>.  S</w:t>
      </w:r>
      <w:r w:rsidRPr="00DB2AF7">
        <w:rPr>
          <w:rFonts w:ascii="Calibri Light" w:hAnsi="Calibri Light" w:cs="Calibri Light"/>
          <w:sz w:val="28"/>
          <w:szCs w:val="28"/>
        </w:rPr>
        <w:t>ubmit</w:t>
      </w:r>
      <w:r w:rsidR="00185E73" w:rsidRPr="00DB2AF7">
        <w:rPr>
          <w:rFonts w:ascii="Calibri Light" w:hAnsi="Calibri Light" w:cs="Calibri Light"/>
          <w:sz w:val="28"/>
          <w:szCs w:val="28"/>
        </w:rPr>
        <w:t xml:space="preserve"> to </w:t>
      </w:r>
      <w:hyperlink r:id="rId7">
        <w:r w:rsidRPr="00DB2AF7">
          <w:rPr>
            <w:rStyle w:val="Hyperlink"/>
            <w:rFonts w:ascii="Calibri Light" w:hAnsi="Calibri Light" w:cs="Calibri Light"/>
            <w:color w:val="0070C0"/>
            <w:sz w:val="28"/>
            <w:szCs w:val="28"/>
          </w:rPr>
          <w:t>gmctl@usask.ca</w:t>
        </w:r>
      </w:hyperlink>
      <w:r w:rsidRPr="00DB2AF7">
        <w:rPr>
          <w:rFonts w:ascii="Calibri Light" w:hAnsi="Calibri Light" w:cs="Calibri Light"/>
          <w:color w:val="0070C0"/>
          <w:sz w:val="28"/>
          <w:szCs w:val="28"/>
        </w:rPr>
        <w:t xml:space="preserve">   </w:t>
      </w:r>
    </w:p>
    <w:p w14:paraId="270F398A" w14:textId="77777777" w:rsidR="00185E73" w:rsidRPr="0019115D" w:rsidRDefault="00185E73" w:rsidP="0019115D">
      <w:pPr>
        <w:rPr>
          <w:rFonts w:ascii="Calibri" w:hAnsi="Calibri" w:cs="Calibri"/>
          <w:b/>
          <w:bCs/>
          <w:sz w:val="18"/>
          <w:szCs w:val="18"/>
        </w:rPr>
      </w:pPr>
    </w:p>
    <w:tbl>
      <w:tblPr>
        <w:tblStyle w:val="TableGrid"/>
        <w:tblW w:w="0" w:type="auto"/>
        <w:shd w:val="clear" w:color="auto" w:fill="D6D6D3" w:themeFill="accent6"/>
        <w:tblLook w:val="04A0" w:firstRow="1" w:lastRow="0" w:firstColumn="1" w:lastColumn="0" w:noHBand="0" w:noVBand="1"/>
      </w:tblPr>
      <w:tblGrid>
        <w:gridCol w:w="9895"/>
      </w:tblGrid>
      <w:tr w:rsidR="00A51D82" w:rsidRPr="00D064A6" w14:paraId="033E091D" w14:textId="77777777" w:rsidTr="00185E73">
        <w:trPr>
          <w:trHeight w:val="1383"/>
        </w:trPr>
        <w:tc>
          <w:tcPr>
            <w:tcW w:w="9895" w:type="dxa"/>
            <w:shd w:val="clear" w:color="auto" w:fill="D6D6D3" w:themeFill="accent6"/>
            <w:vAlign w:val="center"/>
          </w:tcPr>
          <w:p w14:paraId="406F106B" w14:textId="4DAEBB2E" w:rsidR="00A51D82" w:rsidRPr="00266EC0" w:rsidRDefault="00A51D82" w:rsidP="0019115D">
            <w:pPr>
              <w:spacing w:line="276" w:lineRule="auto"/>
              <w:jc w:val="center"/>
              <w:rPr>
                <w:rFonts w:ascii="Calibri" w:hAnsi="Calibri" w:cs="Calibri"/>
                <w:b/>
                <w:bCs/>
                <w:sz w:val="24"/>
                <w:szCs w:val="28"/>
              </w:rPr>
            </w:pPr>
            <w:r w:rsidRPr="00266EC0">
              <w:rPr>
                <w:rFonts w:ascii="Calibri" w:hAnsi="Calibri" w:cs="Calibri"/>
                <w:b/>
                <w:bCs/>
                <w:sz w:val="24"/>
                <w:szCs w:val="28"/>
              </w:rPr>
              <w:t xml:space="preserve">In search of </w:t>
            </w:r>
            <w:r w:rsidR="005E60F8">
              <w:rPr>
                <w:rFonts w:ascii="Calibri" w:hAnsi="Calibri" w:cs="Calibri"/>
                <w:b/>
                <w:bCs/>
                <w:sz w:val="24"/>
                <w:szCs w:val="28"/>
              </w:rPr>
              <w:t>faculty members from academic units</w:t>
            </w:r>
            <w:r w:rsidRPr="00266EC0">
              <w:rPr>
                <w:rFonts w:ascii="Calibri" w:hAnsi="Calibri" w:cs="Calibri"/>
                <w:b/>
                <w:bCs/>
                <w:sz w:val="24"/>
                <w:szCs w:val="28"/>
              </w:rPr>
              <w:t xml:space="preserve"> that are willing to adopt broader change</w:t>
            </w:r>
            <w:r w:rsidR="00266EC0" w:rsidRPr="00266EC0">
              <w:rPr>
                <w:rFonts w:ascii="Calibri" w:hAnsi="Calibri" w:cs="Calibri"/>
                <w:b/>
                <w:bCs/>
                <w:sz w:val="24"/>
                <w:szCs w:val="28"/>
              </w:rPr>
              <w:t xml:space="preserve"> </w:t>
            </w:r>
            <w:r w:rsidRPr="00266EC0">
              <w:rPr>
                <w:rFonts w:ascii="Calibri" w:hAnsi="Calibri" w:cs="Calibri"/>
                <w:b/>
                <w:bCs/>
                <w:sz w:val="24"/>
                <w:szCs w:val="28"/>
              </w:rPr>
              <w:t>with the help of an appointed Faculty Fellow in the domains of</w:t>
            </w:r>
          </w:p>
          <w:p w14:paraId="490FEE84" w14:textId="54A8614E" w:rsidR="00A51D82" w:rsidRPr="00D064A6" w:rsidRDefault="00A51D82" w:rsidP="00266EC0">
            <w:pPr>
              <w:spacing w:line="276" w:lineRule="auto"/>
              <w:jc w:val="center"/>
              <w:rPr>
                <w:rFonts w:ascii="Calibri" w:hAnsi="Calibri" w:cs="Calibri"/>
                <w:b/>
                <w:bCs/>
                <w:sz w:val="28"/>
                <w:szCs w:val="32"/>
              </w:rPr>
            </w:pPr>
            <w:r w:rsidRPr="00266EC0">
              <w:rPr>
                <w:rFonts w:ascii="Calibri" w:hAnsi="Calibri" w:cs="Calibri"/>
                <w:b/>
                <w:bCs/>
                <w:sz w:val="24"/>
                <w:szCs w:val="28"/>
              </w:rPr>
              <w:t>Equity, Diversity, and Inclusion (EDI</w:t>
            </w:r>
            <w:r w:rsidR="00266EC0" w:rsidRPr="00266EC0">
              <w:rPr>
                <w:rFonts w:ascii="Calibri" w:hAnsi="Calibri" w:cs="Calibri"/>
                <w:b/>
                <w:bCs/>
                <w:sz w:val="24"/>
                <w:szCs w:val="28"/>
              </w:rPr>
              <w:t xml:space="preserve">), Indigenization, </w:t>
            </w:r>
            <w:r w:rsidRPr="00266EC0">
              <w:rPr>
                <w:rFonts w:ascii="Calibri" w:hAnsi="Calibri" w:cs="Calibri"/>
                <w:b/>
                <w:bCs/>
                <w:sz w:val="24"/>
                <w:szCs w:val="28"/>
              </w:rPr>
              <w:t>and Open Educational Practices (OEP).</w:t>
            </w:r>
          </w:p>
        </w:tc>
      </w:tr>
    </w:tbl>
    <w:p w14:paraId="6A87DD23" w14:textId="77777777" w:rsidR="00A51D82" w:rsidRDefault="00A51D82" w:rsidP="00A51D82">
      <w:pPr>
        <w:rPr>
          <w:rFonts w:ascii="Calibri" w:hAnsi="Calibri" w:cs="Calibri"/>
        </w:rPr>
      </w:pPr>
    </w:p>
    <w:p w14:paraId="66342977" w14:textId="1C27E358" w:rsidR="00D064A6" w:rsidRPr="00D064A6" w:rsidRDefault="00923FE3" w:rsidP="00D064A6">
      <w:pPr>
        <w:spacing w:line="276" w:lineRule="auto"/>
        <w:rPr>
          <w:rFonts w:ascii="Calibri" w:hAnsi="Calibri" w:cs="Calibri"/>
          <w:b/>
          <w:bCs/>
          <w:sz w:val="24"/>
          <w:szCs w:val="28"/>
        </w:rPr>
      </w:pPr>
      <w:r w:rsidRPr="00D064A6">
        <w:rPr>
          <w:rFonts w:ascii="Calibri" w:hAnsi="Calibri" w:cs="Calibri"/>
          <w:b/>
          <w:bCs/>
          <w:sz w:val="24"/>
          <w:szCs w:val="28"/>
        </w:rPr>
        <w:t xml:space="preserve">The application package </w:t>
      </w:r>
      <w:r w:rsidR="00D064A6" w:rsidRPr="00D064A6">
        <w:rPr>
          <w:rFonts w:ascii="Calibri" w:hAnsi="Calibri" w:cs="Calibri"/>
          <w:b/>
          <w:bCs/>
          <w:sz w:val="24"/>
          <w:szCs w:val="28"/>
        </w:rPr>
        <w:t>must</w:t>
      </w:r>
      <w:r w:rsidRPr="00D064A6">
        <w:rPr>
          <w:rFonts w:ascii="Calibri" w:hAnsi="Calibri" w:cs="Calibri"/>
          <w:b/>
          <w:bCs/>
          <w:sz w:val="24"/>
          <w:szCs w:val="28"/>
        </w:rPr>
        <w:t xml:space="preserve"> include</w:t>
      </w:r>
      <w:r w:rsidR="00D064A6">
        <w:rPr>
          <w:rFonts w:ascii="Calibri" w:hAnsi="Calibri" w:cs="Calibri"/>
          <w:b/>
          <w:bCs/>
          <w:sz w:val="24"/>
          <w:szCs w:val="28"/>
        </w:rPr>
        <w:t>:</w:t>
      </w:r>
    </w:p>
    <w:p w14:paraId="14E49CFF" w14:textId="272D12D0" w:rsidR="00D064A6" w:rsidRPr="00D064A6" w:rsidRDefault="00D064A6" w:rsidP="00D064A6">
      <w:pPr>
        <w:pStyle w:val="ListBullet"/>
        <w:rPr>
          <w:rFonts w:ascii="Calibri" w:hAnsi="Calibri" w:cs="Calibri"/>
        </w:rPr>
      </w:pPr>
      <w:r w:rsidRPr="00D064A6">
        <w:rPr>
          <w:rFonts w:ascii="Calibri" w:hAnsi="Calibri" w:cs="Calibri"/>
        </w:rPr>
        <w:t>Responses to Faculty Fellow questions  </w:t>
      </w:r>
      <w:r w:rsidR="003058F7">
        <w:rPr>
          <w:rFonts w:ascii="Calibri" w:hAnsi="Calibri" w:cs="Calibri"/>
        </w:rPr>
        <w:t>(pg. 2-3)</w:t>
      </w:r>
    </w:p>
    <w:p w14:paraId="2167972A" w14:textId="073780F2" w:rsidR="00D064A6" w:rsidRPr="00D064A6" w:rsidRDefault="00D064A6" w:rsidP="00D064A6">
      <w:pPr>
        <w:pStyle w:val="ListBullet"/>
        <w:rPr>
          <w:rFonts w:ascii="Calibri" w:hAnsi="Calibri" w:cs="Calibri"/>
        </w:rPr>
      </w:pPr>
      <w:r w:rsidRPr="00D064A6">
        <w:rPr>
          <w:rFonts w:ascii="Calibri" w:hAnsi="Calibri" w:cs="Calibri"/>
        </w:rPr>
        <w:t>Responses to Academic Leader questions  </w:t>
      </w:r>
      <w:r w:rsidR="003058F7">
        <w:rPr>
          <w:rFonts w:ascii="Calibri" w:hAnsi="Calibri" w:cs="Calibri"/>
        </w:rPr>
        <w:t>(pg. 4)</w:t>
      </w:r>
    </w:p>
    <w:p w14:paraId="51931BBF" w14:textId="2EA631A2" w:rsidR="00D064A6" w:rsidRPr="00D064A6" w:rsidRDefault="00D064A6" w:rsidP="00D064A6">
      <w:pPr>
        <w:pStyle w:val="ListBullet"/>
        <w:rPr>
          <w:rFonts w:ascii="Calibri" w:hAnsi="Calibri" w:cs="Calibri"/>
        </w:rPr>
      </w:pPr>
      <w:r w:rsidRPr="00D064A6">
        <w:rPr>
          <w:rFonts w:ascii="Calibri" w:hAnsi="Calibri" w:cs="Calibri"/>
        </w:rPr>
        <w:t>Faculty Fellow’s proposed course syllabus </w:t>
      </w:r>
      <w:r w:rsidR="003058F7">
        <w:rPr>
          <w:rFonts w:ascii="Calibri" w:hAnsi="Calibri" w:cs="Calibri"/>
        </w:rPr>
        <w:t>(please attach)</w:t>
      </w:r>
    </w:p>
    <w:p w14:paraId="4C15770C" w14:textId="6907213D" w:rsidR="00A51D82" w:rsidRPr="002616AA" w:rsidRDefault="00A51D82" w:rsidP="00D064A6">
      <w:pPr>
        <w:pStyle w:val="Heading4"/>
        <w:rPr>
          <w:i w:val="0"/>
          <w:iCs w:val="0"/>
          <w:sz w:val="24"/>
          <w:szCs w:val="22"/>
        </w:rPr>
      </w:pPr>
      <w:r w:rsidRPr="002616AA">
        <w:rPr>
          <w:i w:val="0"/>
          <w:iCs w:val="0"/>
          <w:sz w:val="24"/>
          <w:szCs w:val="22"/>
        </w:rPr>
        <w:t xml:space="preserve">The </w:t>
      </w:r>
      <w:r w:rsidR="0019115D" w:rsidRPr="002616AA">
        <w:rPr>
          <w:i w:val="0"/>
          <w:iCs w:val="0"/>
          <w:sz w:val="24"/>
          <w:szCs w:val="22"/>
        </w:rPr>
        <w:t xml:space="preserve">EDI </w:t>
      </w:r>
      <w:r w:rsidRPr="002616AA">
        <w:rPr>
          <w:i w:val="0"/>
          <w:iCs w:val="0"/>
          <w:sz w:val="24"/>
          <w:szCs w:val="22"/>
        </w:rPr>
        <w:t>Faculty Fellow is an individual who has:</w:t>
      </w:r>
    </w:p>
    <w:p w14:paraId="35FC1359" w14:textId="58B86804"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 xml:space="preserve">Demonstrated </w:t>
      </w:r>
      <w:r w:rsidR="00DB2AF7">
        <w:rPr>
          <w:rFonts w:ascii="Calibri" w:hAnsi="Calibri" w:cs="Calibri"/>
        </w:rPr>
        <w:t>the</w:t>
      </w:r>
      <w:r w:rsidRPr="0075215B">
        <w:rPr>
          <w:rFonts w:ascii="Calibri" w:hAnsi="Calibri" w:cs="Calibri"/>
        </w:rPr>
        <w:t xml:space="preserve"> ability to meet commitments.</w:t>
      </w:r>
    </w:p>
    <w:p w14:paraId="227F1839" w14:textId="3C7D335C"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A desire to embed principles of</w:t>
      </w:r>
      <w:r w:rsidRPr="0075215B">
        <w:rPr>
          <w:rFonts w:ascii="Calibri" w:eastAsiaTheme="majorEastAsia" w:hAnsi="Calibri" w:cs="Calibri"/>
        </w:rPr>
        <w:t xml:space="preserve"> Equity, Diversity, and Inclusion (EDI)</w:t>
      </w:r>
      <w:r w:rsidR="00DB2AF7">
        <w:rPr>
          <w:rFonts w:ascii="Calibri" w:hAnsi="Calibri" w:cs="Calibri"/>
        </w:rPr>
        <w:t>, and/or Indigenization, along with</w:t>
      </w:r>
      <w:r w:rsidRPr="0075215B">
        <w:rPr>
          <w:rFonts w:ascii="Calibri" w:hAnsi="Calibri" w:cs="Calibri"/>
        </w:rPr>
        <w:t xml:space="preserve"> Open Educational Practices (OEP) within their own course</w:t>
      </w:r>
      <w:r w:rsidR="00DB2AF7">
        <w:rPr>
          <w:rFonts w:ascii="Calibri" w:hAnsi="Calibri" w:cs="Calibri"/>
        </w:rPr>
        <w:t>,</w:t>
      </w:r>
      <w:r w:rsidRPr="0075215B">
        <w:rPr>
          <w:rFonts w:ascii="Calibri" w:hAnsi="Calibri" w:cs="Calibri"/>
        </w:rPr>
        <w:t xml:space="preserve"> such that students experience a sense of belonging and are taking action towards meeting the EDI Competencies</w:t>
      </w:r>
      <w:r w:rsidR="00DB2AF7">
        <w:rPr>
          <w:rFonts w:ascii="Calibri" w:hAnsi="Calibri" w:cs="Calibri"/>
        </w:rPr>
        <w:t xml:space="preserve"> or the Indigenization Priority</w:t>
      </w:r>
      <w:r w:rsidRPr="0075215B">
        <w:rPr>
          <w:rFonts w:ascii="Calibri" w:hAnsi="Calibri" w:cs="Calibri"/>
        </w:rPr>
        <w:t>.</w:t>
      </w:r>
    </w:p>
    <w:p w14:paraId="00D102DA" w14:textId="5D5D5C1A"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 xml:space="preserve">The qualities of </w:t>
      </w:r>
      <w:r w:rsidR="00DB2AF7">
        <w:rPr>
          <w:rFonts w:ascii="Calibri" w:hAnsi="Calibri" w:cs="Calibri"/>
        </w:rPr>
        <w:t>someone</w:t>
      </w:r>
      <w:r w:rsidRPr="0075215B">
        <w:rPr>
          <w:rFonts w:ascii="Calibri" w:hAnsi="Calibri" w:cs="Calibri"/>
        </w:rPr>
        <w:t xml:space="preserve"> who contributes to change</w:t>
      </w:r>
      <w:r w:rsidR="00DB2AF7">
        <w:rPr>
          <w:rFonts w:ascii="Calibri" w:hAnsi="Calibri" w:cs="Calibri"/>
        </w:rPr>
        <w:t xml:space="preserve">: </w:t>
      </w:r>
      <w:r w:rsidRPr="0075215B">
        <w:rPr>
          <w:rFonts w:ascii="Calibri" w:hAnsi="Calibri" w:cs="Calibri"/>
        </w:rPr>
        <w:t xml:space="preserve">A clear philosophy on teaching and positionality, empathy for others’ lived realities, willingness to have difficult conversations with peers, open to new ways of doing and being, and the explicit support and commitment of their academic leads to pursue this work throughout the Fellowship. </w:t>
      </w:r>
    </w:p>
    <w:p w14:paraId="68791628" w14:textId="4EE4AAE2" w:rsidR="00A51D82" w:rsidRPr="002616AA" w:rsidRDefault="00A51D82" w:rsidP="00D064A6">
      <w:pPr>
        <w:pStyle w:val="Heading4"/>
        <w:rPr>
          <w:i w:val="0"/>
          <w:iCs w:val="0"/>
          <w:sz w:val="24"/>
          <w:szCs w:val="22"/>
        </w:rPr>
      </w:pPr>
      <w:r w:rsidRPr="002616AA">
        <w:rPr>
          <w:i w:val="0"/>
          <w:iCs w:val="0"/>
          <w:sz w:val="24"/>
          <w:szCs w:val="22"/>
        </w:rPr>
        <w:t xml:space="preserve">The </w:t>
      </w:r>
      <w:r w:rsidR="0019115D" w:rsidRPr="002616AA">
        <w:rPr>
          <w:i w:val="0"/>
          <w:iCs w:val="0"/>
          <w:sz w:val="24"/>
          <w:szCs w:val="22"/>
        </w:rPr>
        <w:t xml:space="preserve">EDI </w:t>
      </w:r>
      <w:r w:rsidRPr="002616AA">
        <w:rPr>
          <w:i w:val="0"/>
          <w:iCs w:val="0"/>
          <w:sz w:val="24"/>
          <w:szCs w:val="22"/>
        </w:rPr>
        <w:t>Faculty Fellow is looking to:</w:t>
      </w:r>
    </w:p>
    <w:p w14:paraId="0853EDE7" w14:textId="210EB01F"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Act on internal motivations for a more equitable, diverse, and inclusive world</w:t>
      </w:r>
      <w:r w:rsidR="00D064A6" w:rsidRPr="0075215B">
        <w:rPr>
          <w:rFonts w:ascii="Calibri" w:hAnsi="Calibri" w:cs="Calibri"/>
        </w:rPr>
        <w:t>.</w:t>
      </w:r>
    </w:p>
    <w:p w14:paraId="16DA6394" w14:textId="4B876309"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Develop their academic leadership skills</w:t>
      </w:r>
      <w:r w:rsidR="00D064A6" w:rsidRPr="0075215B">
        <w:rPr>
          <w:rFonts w:ascii="Calibri" w:hAnsi="Calibri" w:cs="Calibri"/>
        </w:rPr>
        <w:t>.</w:t>
      </w:r>
    </w:p>
    <w:p w14:paraId="532AE222" w14:textId="23EF3EF1"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Bridge their teaching and scholarship</w:t>
      </w:r>
      <w:r w:rsidR="00D064A6" w:rsidRPr="0075215B">
        <w:rPr>
          <w:rFonts w:ascii="Calibri" w:hAnsi="Calibri" w:cs="Calibri"/>
        </w:rPr>
        <w:t>.</w:t>
      </w:r>
    </w:p>
    <w:p w14:paraId="7B7384DC" w14:textId="517D8A00" w:rsidR="009C1B24"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Engage with a community of practice.</w:t>
      </w:r>
    </w:p>
    <w:p w14:paraId="0CE070A9" w14:textId="54E965C7" w:rsidR="00A51D82" w:rsidRPr="002616AA" w:rsidRDefault="002616AA" w:rsidP="00D064A6">
      <w:pPr>
        <w:pStyle w:val="Heading4"/>
        <w:rPr>
          <w:i w:val="0"/>
          <w:iCs w:val="0"/>
          <w:sz w:val="24"/>
          <w:szCs w:val="22"/>
        </w:rPr>
      </w:pPr>
      <w:r>
        <w:rPr>
          <w:i w:val="0"/>
          <w:iCs w:val="0"/>
          <w:sz w:val="24"/>
          <w:szCs w:val="22"/>
        </w:rPr>
        <w:t xml:space="preserve">Fellowship </w:t>
      </w:r>
      <w:r w:rsidR="00A51D82" w:rsidRPr="002616AA">
        <w:rPr>
          <w:i w:val="0"/>
          <w:iCs w:val="0"/>
          <w:sz w:val="24"/>
          <w:szCs w:val="22"/>
        </w:rPr>
        <w:t>Timeline</w:t>
      </w:r>
    </w:p>
    <w:tbl>
      <w:tblPr>
        <w:tblW w:w="4890"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1643"/>
        <w:gridCol w:w="8337"/>
      </w:tblGrid>
      <w:tr w:rsidR="00923FE3" w:rsidRPr="00923FE3" w14:paraId="4C9CF835" w14:textId="77777777" w:rsidTr="00185E73">
        <w:trPr>
          <w:trHeight w:val="20"/>
        </w:trPr>
        <w:tc>
          <w:tcPr>
            <w:tcW w:w="823" w:type="pct"/>
            <w:tcBorders>
              <w:top w:val="single" w:sz="8" w:space="0" w:color="000000"/>
              <w:left w:val="single" w:sz="8" w:space="0" w:color="000000"/>
              <w:bottom w:val="single" w:sz="8" w:space="0" w:color="000000"/>
              <w:right w:val="single" w:sz="8" w:space="0" w:color="000000"/>
            </w:tcBorders>
            <w:shd w:val="clear" w:color="auto" w:fill="006940" w:themeFill="text2"/>
            <w:tcMar>
              <w:top w:w="100" w:type="dxa"/>
              <w:left w:w="100" w:type="dxa"/>
              <w:bottom w:w="100" w:type="dxa"/>
              <w:right w:w="100" w:type="dxa"/>
            </w:tcMar>
            <w:vAlign w:val="center"/>
          </w:tcPr>
          <w:p w14:paraId="194EA9B0" w14:textId="77777777" w:rsidR="00A51D82" w:rsidRPr="00923FE3" w:rsidRDefault="00A51D82" w:rsidP="0019115D">
            <w:pPr>
              <w:rPr>
                <w:rFonts w:ascii="Calibri" w:hAnsi="Calibri" w:cs="Calibri"/>
                <w:b/>
                <w:bCs/>
                <w:color w:val="FFFFFF" w:themeColor="background1"/>
                <w:sz w:val="20"/>
                <w:szCs w:val="20"/>
              </w:rPr>
            </w:pPr>
            <w:r w:rsidRPr="00923FE3">
              <w:rPr>
                <w:rFonts w:ascii="Calibri" w:hAnsi="Calibri" w:cs="Calibri"/>
                <w:b/>
                <w:bCs/>
                <w:color w:val="FFFFFF" w:themeColor="background1"/>
                <w:sz w:val="20"/>
                <w:szCs w:val="20"/>
              </w:rPr>
              <w:t>Term</w:t>
            </w:r>
          </w:p>
        </w:tc>
        <w:tc>
          <w:tcPr>
            <w:tcW w:w="4177" w:type="pct"/>
            <w:tcBorders>
              <w:top w:val="single" w:sz="8" w:space="0" w:color="000000"/>
              <w:left w:val="nil"/>
              <w:bottom w:val="single" w:sz="8" w:space="0" w:color="000000"/>
              <w:right w:val="single" w:sz="8" w:space="0" w:color="000000"/>
            </w:tcBorders>
            <w:shd w:val="clear" w:color="auto" w:fill="006940" w:themeFill="text2"/>
            <w:tcMar>
              <w:top w:w="100" w:type="dxa"/>
              <w:left w:w="100" w:type="dxa"/>
              <w:bottom w:w="100" w:type="dxa"/>
              <w:right w:w="100" w:type="dxa"/>
            </w:tcMar>
            <w:vAlign w:val="center"/>
          </w:tcPr>
          <w:p w14:paraId="79D07171" w14:textId="77777777" w:rsidR="00A51D82" w:rsidRPr="00923FE3" w:rsidRDefault="00A51D82" w:rsidP="0019115D">
            <w:pPr>
              <w:rPr>
                <w:rFonts w:ascii="Calibri" w:hAnsi="Calibri" w:cs="Calibri"/>
                <w:b/>
                <w:bCs/>
                <w:color w:val="FFFFFF" w:themeColor="background1"/>
                <w:sz w:val="20"/>
                <w:szCs w:val="20"/>
              </w:rPr>
            </w:pPr>
            <w:r w:rsidRPr="00923FE3">
              <w:rPr>
                <w:rFonts w:ascii="Calibri" w:hAnsi="Calibri" w:cs="Calibri"/>
                <w:b/>
                <w:bCs/>
                <w:color w:val="FFFFFF" w:themeColor="background1"/>
                <w:sz w:val="20"/>
                <w:szCs w:val="20"/>
              </w:rPr>
              <w:t>What Faculty Fellows will focus on</w:t>
            </w:r>
          </w:p>
        </w:tc>
      </w:tr>
      <w:tr w:rsidR="00923FE3" w:rsidRPr="0019115D" w14:paraId="2C116FD0" w14:textId="77777777" w:rsidTr="00185E73">
        <w:trPr>
          <w:trHeight w:val="798"/>
        </w:trPr>
        <w:tc>
          <w:tcPr>
            <w:tcW w:w="82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AE258" w14:textId="77777777" w:rsidR="00A51D82" w:rsidRPr="002616AA" w:rsidRDefault="00A51D82" w:rsidP="009C1B24">
            <w:pPr>
              <w:rPr>
                <w:rFonts w:ascii="Calibri" w:hAnsi="Calibri" w:cs="Calibri"/>
                <w:b/>
                <w:bCs/>
                <w:szCs w:val="22"/>
              </w:rPr>
            </w:pPr>
            <w:r w:rsidRPr="002616AA">
              <w:rPr>
                <w:rFonts w:ascii="Calibri" w:hAnsi="Calibri" w:cs="Calibri"/>
                <w:b/>
                <w:bCs/>
                <w:szCs w:val="22"/>
              </w:rPr>
              <w:t>Spring 2024-Summer 2024</w:t>
            </w:r>
          </w:p>
        </w:tc>
        <w:tc>
          <w:tcPr>
            <w:tcW w:w="417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9FA22B0" w14:textId="3FF32C4F" w:rsidR="00A51D82" w:rsidRPr="00D064A6" w:rsidRDefault="00A51D82" w:rsidP="009C1B24">
            <w:pPr>
              <w:rPr>
                <w:rFonts w:ascii="Calibri" w:hAnsi="Calibri" w:cs="Calibri"/>
                <w:szCs w:val="22"/>
              </w:rPr>
            </w:pPr>
            <w:r w:rsidRPr="00D064A6">
              <w:rPr>
                <w:rFonts w:ascii="Calibri" w:hAnsi="Calibri" w:cs="Calibri"/>
                <w:szCs w:val="22"/>
              </w:rPr>
              <w:t>Designing a course where students experience a greater sense of belonging and are taking action on meeting the EDI Competencies</w:t>
            </w:r>
            <w:r w:rsidR="00DB2AF7">
              <w:rPr>
                <w:rFonts w:ascii="Calibri" w:hAnsi="Calibri" w:cs="Calibri"/>
                <w:szCs w:val="22"/>
              </w:rPr>
              <w:t xml:space="preserve"> and/or Indigenization Priority</w:t>
            </w:r>
            <w:r w:rsidRPr="00D064A6">
              <w:rPr>
                <w:rFonts w:ascii="Calibri" w:hAnsi="Calibri" w:cs="Calibri"/>
                <w:szCs w:val="22"/>
              </w:rPr>
              <w:t>. The course will have constructive alignment</w:t>
            </w:r>
            <w:r w:rsidR="00DB2AF7">
              <w:rPr>
                <w:rFonts w:ascii="Calibri" w:hAnsi="Calibri" w:cs="Calibri"/>
                <w:szCs w:val="22"/>
              </w:rPr>
              <w:t>.</w:t>
            </w:r>
          </w:p>
        </w:tc>
      </w:tr>
      <w:tr w:rsidR="00923FE3" w:rsidRPr="0019115D" w14:paraId="5FE73528" w14:textId="77777777" w:rsidTr="00185E73">
        <w:trPr>
          <w:trHeight w:val="258"/>
        </w:trPr>
        <w:tc>
          <w:tcPr>
            <w:tcW w:w="82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FB490B" w14:textId="77777777" w:rsidR="00A51D82" w:rsidRPr="002616AA" w:rsidRDefault="00A51D82" w:rsidP="009C1B24">
            <w:pPr>
              <w:rPr>
                <w:rFonts w:ascii="Calibri" w:hAnsi="Calibri" w:cs="Calibri"/>
                <w:b/>
                <w:bCs/>
                <w:szCs w:val="22"/>
              </w:rPr>
            </w:pPr>
            <w:r w:rsidRPr="002616AA">
              <w:rPr>
                <w:rFonts w:ascii="Calibri" w:hAnsi="Calibri" w:cs="Calibri"/>
                <w:b/>
                <w:bCs/>
                <w:szCs w:val="22"/>
              </w:rPr>
              <w:t>Fall 2024-Winter 2025</w:t>
            </w:r>
          </w:p>
        </w:tc>
        <w:tc>
          <w:tcPr>
            <w:tcW w:w="417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A2DF39A" w14:textId="6BFDE5E1" w:rsidR="00A51D82" w:rsidRPr="00D064A6" w:rsidRDefault="00A51D82" w:rsidP="00DB2AF7">
            <w:pPr>
              <w:rPr>
                <w:rFonts w:ascii="Calibri" w:hAnsi="Calibri" w:cs="Calibri"/>
                <w:szCs w:val="22"/>
              </w:rPr>
            </w:pPr>
            <w:r w:rsidRPr="00D064A6">
              <w:rPr>
                <w:rFonts w:ascii="Calibri" w:hAnsi="Calibri" w:cs="Calibri"/>
                <w:szCs w:val="22"/>
              </w:rPr>
              <w:t>Implement the course design (teaching). Reflectin</w:t>
            </w:r>
            <w:r w:rsidR="00DB2AF7">
              <w:rPr>
                <w:rFonts w:ascii="Calibri" w:hAnsi="Calibri" w:cs="Calibri"/>
                <w:szCs w:val="22"/>
              </w:rPr>
              <w:t>g/s</w:t>
            </w:r>
            <w:r w:rsidRPr="00D064A6">
              <w:rPr>
                <w:rFonts w:ascii="Calibri" w:hAnsi="Calibri" w:cs="Calibri"/>
                <w:szCs w:val="22"/>
              </w:rPr>
              <w:t xml:space="preserve">haring about teaching on EDI </w:t>
            </w:r>
            <w:r w:rsidR="00DB2AF7">
              <w:rPr>
                <w:rFonts w:ascii="Calibri" w:hAnsi="Calibri" w:cs="Calibri"/>
                <w:szCs w:val="22"/>
              </w:rPr>
              <w:t xml:space="preserve">and/or Indigenization. </w:t>
            </w:r>
            <w:r w:rsidRPr="00D064A6">
              <w:rPr>
                <w:rFonts w:ascii="Calibri" w:hAnsi="Calibri" w:cs="Calibri"/>
                <w:szCs w:val="22"/>
              </w:rPr>
              <w:t>(</w:t>
            </w:r>
            <w:r w:rsidR="00DB2AF7">
              <w:rPr>
                <w:rFonts w:ascii="Calibri" w:hAnsi="Calibri" w:cs="Calibri"/>
                <w:szCs w:val="22"/>
              </w:rPr>
              <w:t>B</w:t>
            </w:r>
            <w:r w:rsidRPr="00D064A6">
              <w:rPr>
                <w:rFonts w:ascii="Calibri" w:hAnsi="Calibri" w:cs="Calibri"/>
                <w:szCs w:val="22"/>
              </w:rPr>
              <w:t xml:space="preserve">logs, podcasts, hub, repository, etc.) </w:t>
            </w:r>
          </w:p>
        </w:tc>
      </w:tr>
      <w:tr w:rsidR="00923FE3" w:rsidRPr="0019115D" w14:paraId="5516DC8A" w14:textId="77777777" w:rsidTr="00185E73">
        <w:trPr>
          <w:trHeight w:val="582"/>
        </w:trPr>
        <w:tc>
          <w:tcPr>
            <w:tcW w:w="82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F340B" w14:textId="77777777" w:rsidR="00A51D82" w:rsidRPr="002616AA" w:rsidRDefault="00A51D82" w:rsidP="009C1B24">
            <w:pPr>
              <w:rPr>
                <w:rFonts w:ascii="Calibri" w:hAnsi="Calibri" w:cs="Calibri"/>
                <w:b/>
                <w:bCs/>
                <w:szCs w:val="22"/>
              </w:rPr>
            </w:pPr>
            <w:r w:rsidRPr="002616AA">
              <w:rPr>
                <w:rFonts w:ascii="Calibri" w:hAnsi="Calibri" w:cs="Calibri"/>
                <w:b/>
                <w:bCs/>
                <w:szCs w:val="22"/>
              </w:rPr>
              <w:t>Spring/Summer 2025</w:t>
            </w:r>
          </w:p>
        </w:tc>
        <w:tc>
          <w:tcPr>
            <w:tcW w:w="417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AAC7525" w14:textId="77777777" w:rsidR="00A51D82" w:rsidRPr="00D064A6" w:rsidRDefault="00A51D82" w:rsidP="009C1B24">
            <w:pPr>
              <w:rPr>
                <w:rFonts w:ascii="Calibri" w:hAnsi="Calibri" w:cs="Calibri"/>
                <w:szCs w:val="22"/>
              </w:rPr>
            </w:pPr>
            <w:r w:rsidRPr="00D064A6">
              <w:rPr>
                <w:rFonts w:ascii="Calibri" w:hAnsi="Calibri" w:cs="Calibri"/>
                <w:szCs w:val="22"/>
              </w:rPr>
              <w:t>Facilitation and change management skills. Action plan for change. Catalyzing others. Creating support materials for faculty. Designing opportunities for other faculty.</w:t>
            </w:r>
          </w:p>
        </w:tc>
      </w:tr>
      <w:tr w:rsidR="00923FE3" w:rsidRPr="0019115D" w14:paraId="641F40A5" w14:textId="77777777" w:rsidTr="00185E73">
        <w:trPr>
          <w:trHeight w:val="11"/>
        </w:trPr>
        <w:tc>
          <w:tcPr>
            <w:tcW w:w="823"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77AA3" w14:textId="02432B7F" w:rsidR="00A51D82" w:rsidRPr="002616AA" w:rsidRDefault="00A51D82" w:rsidP="009C1B24">
            <w:pPr>
              <w:rPr>
                <w:rFonts w:ascii="Calibri" w:hAnsi="Calibri" w:cs="Calibri"/>
                <w:b/>
                <w:bCs/>
                <w:szCs w:val="22"/>
              </w:rPr>
            </w:pPr>
            <w:r w:rsidRPr="002616AA">
              <w:rPr>
                <w:rFonts w:ascii="Calibri" w:hAnsi="Calibri" w:cs="Calibri"/>
                <w:b/>
                <w:bCs/>
                <w:szCs w:val="22"/>
              </w:rPr>
              <w:t>Fall 2025</w:t>
            </w:r>
            <w:r w:rsidR="002616AA">
              <w:rPr>
                <w:rFonts w:ascii="Calibri" w:hAnsi="Calibri" w:cs="Calibri"/>
                <w:b/>
                <w:bCs/>
                <w:szCs w:val="22"/>
              </w:rPr>
              <w:t>-</w:t>
            </w:r>
            <w:r w:rsidRPr="002616AA">
              <w:rPr>
                <w:rFonts w:ascii="Calibri" w:hAnsi="Calibri" w:cs="Calibri"/>
                <w:b/>
                <w:bCs/>
                <w:szCs w:val="22"/>
              </w:rPr>
              <w:t xml:space="preserve"> Winter 2026</w:t>
            </w:r>
          </w:p>
        </w:tc>
        <w:tc>
          <w:tcPr>
            <w:tcW w:w="417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4C8BD9E" w14:textId="77777777" w:rsidR="00A51D82" w:rsidRPr="00D064A6" w:rsidRDefault="00A51D82" w:rsidP="009C1B24">
            <w:pPr>
              <w:rPr>
                <w:rFonts w:ascii="Calibri" w:hAnsi="Calibri" w:cs="Calibri"/>
                <w:szCs w:val="22"/>
              </w:rPr>
            </w:pPr>
            <w:r w:rsidRPr="00D064A6">
              <w:rPr>
                <w:rFonts w:ascii="Calibri" w:hAnsi="Calibri" w:cs="Calibri"/>
                <w:szCs w:val="22"/>
              </w:rPr>
              <w:t>Mentoring peers and facilitating workshops for your home unit. Effecting the ‘how’ as needed (co-created solutions with GMCTL staff).</w:t>
            </w:r>
          </w:p>
        </w:tc>
      </w:tr>
    </w:tbl>
    <w:p w14:paraId="3BB4807F" w14:textId="7656FD60" w:rsidR="0019115D" w:rsidRPr="002616AA" w:rsidRDefault="00A51D82" w:rsidP="002616AA">
      <w:pPr>
        <w:pStyle w:val="Heading4"/>
        <w:rPr>
          <w:i w:val="0"/>
          <w:iCs w:val="0"/>
          <w:sz w:val="24"/>
          <w:szCs w:val="22"/>
        </w:rPr>
      </w:pPr>
      <w:r w:rsidRPr="002616AA">
        <w:rPr>
          <w:i w:val="0"/>
          <w:iCs w:val="0"/>
          <w:sz w:val="24"/>
          <w:szCs w:val="22"/>
        </w:rPr>
        <w:lastRenderedPageBreak/>
        <w:t xml:space="preserve">The successful candidate agrees to: </w:t>
      </w:r>
    </w:p>
    <w:p w14:paraId="6C8ACE8B" w14:textId="7D8FE767"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Attend all sessions, approximately 20 hours in Spring</w:t>
      </w:r>
      <w:r w:rsidR="00DB2AF7">
        <w:rPr>
          <w:rFonts w:ascii="Calibri" w:hAnsi="Calibri" w:cs="Calibri"/>
        </w:rPr>
        <w:t>/</w:t>
      </w:r>
      <w:r w:rsidRPr="0075215B">
        <w:rPr>
          <w:rFonts w:ascii="Calibri" w:hAnsi="Calibri" w:cs="Calibri"/>
        </w:rPr>
        <w:t>Summer 2024 and regular follow-up meetings throughout 2024-2026. Dates and times will be mutually decided.</w:t>
      </w:r>
    </w:p>
    <w:p w14:paraId="2422ACF3" w14:textId="77777777"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Produce a new or revised course design as evidenced by a course syllabus and blueprint that must be submitted prior to the start of the course.</w:t>
      </w:r>
    </w:p>
    <w:p w14:paraId="6151A2E5" w14:textId="5A3AEEC4"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Set and enact a meaningful course evaluation plan for selected elements of the course</w:t>
      </w:r>
      <w:r w:rsidR="00DB2AF7">
        <w:rPr>
          <w:rFonts w:ascii="Calibri" w:hAnsi="Calibri" w:cs="Calibri"/>
        </w:rPr>
        <w:t>.</w:t>
      </w:r>
    </w:p>
    <w:p w14:paraId="13E30303" w14:textId="3A3B20F0"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 xml:space="preserve">Create a reflective piece, written or otherwise, related to the course and </w:t>
      </w:r>
      <w:r w:rsidR="00DB2AF7">
        <w:rPr>
          <w:rFonts w:ascii="Calibri" w:hAnsi="Calibri" w:cs="Calibri"/>
        </w:rPr>
        <w:t xml:space="preserve">to </w:t>
      </w:r>
      <w:r w:rsidRPr="0075215B">
        <w:rPr>
          <w:rFonts w:ascii="Calibri" w:hAnsi="Calibri" w:cs="Calibri"/>
        </w:rPr>
        <w:t>share it with the USask teaching and learning community.</w:t>
      </w:r>
    </w:p>
    <w:p w14:paraId="06F73913" w14:textId="693DE612" w:rsidR="00A51D82" w:rsidRPr="0075215B" w:rsidRDefault="00DB2AF7" w:rsidP="00D064A6">
      <w:pPr>
        <w:pStyle w:val="ListParagraph"/>
        <w:numPr>
          <w:ilvl w:val="0"/>
          <w:numId w:val="10"/>
        </w:numPr>
        <w:spacing w:line="240" w:lineRule="auto"/>
        <w:ind w:left="450"/>
        <w:rPr>
          <w:rFonts w:ascii="Calibri" w:hAnsi="Calibri" w:cs="Calibri"/>
        </w:rPr>
      </w:pPr>
      <w:r>
        <w:rPr>
          <w:rFonts w:ascii="Calibri" w:hAnsi="Calibri" w:cs="Calibri"/>
        </w:rPr>
        <w:t>N</w:t>
      </w:r>
      <w:r w:rsidR="00A51D82" w:rsidRPr="0075215B">
        <w:rPr>
          <w:rFonts w:ascii="Calibri" w:hAnsi="Calibri" w:cs="Calibri"/>
        </w:rPr>
        <w:t>ew materials created for this course, such as a lab manual</w:t>
      </w:r>
      <w:r>
        <w:rPr>
          <w:rFonts w:ascii="Calibri" w:hAnsi="Calibri" w:cs="Calibri"/>
        </w:rPr>
        <w:t xml:space="preserve"> </w:t>
      </w:r>
      <w:r w:rsidR="00A51D82" w:rsidRPr="0075215B">
        <w:rPr>
          <w:rFonts w:ascii="Calibri" w:hAnsi="Calibri" w:cs="Calibri"/>
        </w:rPr>
        <w:t xml:space="preserve">or other materials </w:t>
      </w:r>
      <w:r>
        <w:rPr>
          <w:rFonts w:ascii="Calibri" w:hAnsi="Calibri" w:cs="Calibri"/>
        </w:rPr>
        <w:t>shared</w:t>
      </w:r>
      <w:r w:rsidR="00A51D82" w:rsidRPr="0075215B">
        <w:rPr>
          <w:rFonts w:ascii="Calibri" w:hAnsi="Calibri" w:cs="Calibri"/>
        </w:rPr>
        <w:t xml:space="preserve"> with students will be released under an open license, unless a compelling reason exists to not release materials under these terms</w:t>
      </w:r>
      <w:r w:rsidR="00D064A6" w:rsidRPr="0075215B">
        <w:rPr>
          <w:rFonts w:ascii="Calibri" w:hAnsi="Calibri" w:cs="Calibri"/>
        </w:rPr>
        <w:t>.</w:t>
      </w:r>
    </w:p>
    <w:p w14:paraId="55553D1B" w14:textId="7A776D56" w:rsidR="00A51D82"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Teach a course that embodies principles of EDI</w:t>
      </w:r>
      <w:r w:rsidR="00DB2AF7">
        <w:rPr>
          <w:rFonts w:ascii="Calibri" w:hAnsi="Calibri" w:cs="Calibri"/>
        </w:rPr>
        <w:t xml:space="preserve"> and/or Indigenization,</w:t>
      </w:r>
      <w:r w:rsidRPr="0075215B">
        <w:rPr>
          <w:rFonts w:ascii="Calibri" w:hAnsi="Calibri" w:cs="Calibri"/>
        </w:rPr>
        <w:t xml:space="preserve"> and OEP </w:t>
      </w:r>
      <w:r w:rsidR="00D064A6" w:rsidRPr="0075215B">
        <w:rPr>
          <w:rFonts w:ascii="Calibri" w:hAnsi="Calibri" w:cs="Calibri"/>
        </w:rPr>
        <w:t>during</w:t>
      </w:r>
      <w:r w:rsidRPr="0075215B">
        <w:rPr>
          <w:rFonts w:ascii="Calibri" w:hAnsi="Calibri" w:cs="Calibri"/>
        </w:rPr>
        <w:t xml:space="preserve"> Fall 2024 or Winter 2025</w:t>
      </w:r>
      <w:r w:rsidR="00D064A6" w:rsidRPr="0075215B">
        <w:rPr>
          <w:rFonts w:ascii="Calibri" w:hAnsi="Calibri" w:cs="Calibri"/>
        </w:rPr>
        <w:t>.</w:t>
      </w:r>
    </w:p>
    <w:p w14:paraId="588CCB33" w14:textId="386195A1" w:rsidR="00923FE3" w:rsidRPr="0075215B" w:rsidRDefault="00A51D82" w:rsidP="00D064A6">
      <w:pPr>
        <w:pStyle w:val="ListParagraph"/>
        <w:numPr>
          <w:ilvl w:val="0"/>
          <w:numId w:val="10"/>
        </w:numPr>
        <w:spacing w:line="240" w:lineRule="auto"/>
        <w:ind w:left="450"/>
        <w:rPr>
          <w:rFonts w:ascii="Calibri" w:hAnsi="Calibri" w:cs="Calibri"/>
        </w:rPr>
      </w:pPr>
      <w:r w:rsidRPr="0075215B">
        <w:rPr>
          <w:rFonts w:ascii="Calibri" w:hAnsi="Calibri" w:cs="Calibri"/>
        </w:rPr>
        <w:t>Be assigned duties in Fall 2025 and Winter 2026 to engage meaningfully and leading change with faculty and peers on other curricular opportunities.</w:t>
      </w:r>
    </w:p>
    <w:p w14:paraId="3B06E0D4" w14:textId="2F16D071" w:rsidR="00D064A6" w:rsidRDefault="00A51D82" w:rsidP="00923FE3">
      <w:pPr>
        <w:pStyle w:val="ListParagraph"/>
        <w:numPr>
          <w:ilvl w:val="0"/>
          <w:numId w:val="10"/>
        </w:numPr>
        <w:spacing w:line="240" w:lineRule="auto"/>
        <w:ind w:left="450"/>
        <w:rPr>
          <w:rFonts w:ascii="Calibri" w:hAnsi="Calibri" w:cs="Calibri"/>
        </w:rPr>
      </w:pPr>
      <w:r w:rsidRPr="0075215B">
        <w:rPr>
          <w:rFonts w:ascii="Calibri" w:hAnsi="Calibri" w:cs="Calibri"/>
        </w:rPr>
        <w:t xml:space="preserve">Receive </w:t>
      </w:r>
      <w:r w:rsidR="00D064A6" w:rsidRPr="0075215B">
        <w:rPr>
          <w:rFonts w:ascii="Calibri" w:hAnsi="Calibri" w:cs="Calibri"/>
        </w:rPr>
        <w:t xml:space="preserve">funding </w:t>
      </w:r>
      <w:r w:rsidRPr="0075215B">
        <w:rPr>
          <w:rFonts w:ascii="Calibri" w:hAnsi="Calibri" w:cs="Calibri"/>
        </w:rPr>
        <w:t>up to $3,500 in the first year</w:t>
      </w:r>
      <w:r w:rsidR="00923FE3" w:rsidRPr="0075215B">
        <w:rPr>
          <w:rFonts w:ascii="Calibri" w:hAnsi="Calibri" w:cs="Calibri"/>
        </w:rPr>
        <w:t>,</w:t>
      </w:r>
      <w:r w:rsidRPr="0075215B">
        <w:rPr>
          <w:rFonts w:ascii="Calibri" w:hAnsi="Calibri" w:cs="Calibri"/>
        </w:rPr>
        <w:t xml:space="preserve"> and up to $3,500 in the second year. How the funds will be distributed will be determined before the start of the fellowship. </w:t>
      </w:r>
    </w:p>
    <w:p w14:paraId="1DA1124D" w14:textId="77777777" w:rsidR="00185E73" w:rsidRPr="00185E73" w:rsidRDefault="00185E73" w:rsidP="00185E73">
      <w:pPr>
        <w:rPr>
          <w:rFonts w:ascii="Calibri" w:hAnsi="Calibri" w:cs="Calibri"/>
        </w:rPr>
      </w:pPr>
    </w:p>
    <w:p w14:paraId="1DA5E9B4" w14:textId="507BDE2A" w:rsidR="00A51D82" w:rsidRPr="00DB2AF7" w:rsidRDefault="00A51D82" w:rsidP="00D064A6">
      <w:pPr>
        <w:pStyle w:val="Heading2"/>
        <w:rPr>
          <w:sz w:val="28"/>
          <w:szCs w:val="24"/>
        </w:rPr>
      </w:pPr>
      <w:r w:rsidRPr="00DB2AF7">
        <w:rPr>
          <w:sz w:val="28"/>
          <w:szCs w:val="24"/>
        </w:rPr>
        <w:t>Faculty Fellow Questions</w:t>
      </w:r>
    </w:p>
    <w:tbl>
      <w:tblPr>
        <w:tblW w:w="9298" w:type="dxa"/>
        <w:tblInd w:w="4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00" w:type="dxa"/>
          <w:left w:w="100" w:type="dxa"/>
          <w:bottom w:w="100" w:type="dxa"/>
          <w:right w:w="100" w:type="dxa"/>
        </w:tblCellMar>
        <w:tblLook w:val="0600" w:firstRow="0" w:lastRow="0" w:firstColumn="0" w:lastColumn="0" w:noHBand="1" w:noVBand="1"/>
      </w:tblPr>
      <w:tblGrid>
        <w:gridCol w:w="3870"/>
        <w:gridCol w:w="5428"/>
      </w:tblGrid>
      <w:tr w:rsidR="00A51D82" w:rsidRPr="00A51D82" w14:paraId="0D1130D8" w14:textId="77777777" w:rsidTr="00185E73">
        <w:trPr>
          <w:trHeight w:val="432"/>
        </w:trPr>
        <w:tc>
          <w:tcPr>
            <w:tcW w:w="3870" w:type="dxa"/>
            <w:shd w:val="clear" w:color="auto" w:fill="auto"/>
            <w:tcMar>
              <w:top w:w="100" w:type="dxa"/>
              <w:left w:w="100" w:type="dxa"/>
              <w:bottom w:w="100" w:type="dxa"/>
              <w:right w:w="100" w:type="dxa"/>
            </w:tcMar>
            <w:vAlign w:val="center"/>
          </w:tcPr>
          <w:p w14:paraId="01035B03" w14:textId="3F0EB68C" w:rsidR="00A51D82" w:rsidRPr="002616AA" w:rsidRDefault="00A51D82" w:rsidP="00185E73">
            <w:pPr>
              <w:rPr>
                <w:rFonts w:ascii="Calibri" w:hAnsi="Calibri" w:cs="Calibri"/>
                <w:b/>
                <w:bCs/>
                <w:sz w:val="24"/>
              </w:rPr>
            </w:pPr>
            <w:r w:rsidRPr="002616AA">
              <w:rPr>
                <w:rFonts w:ascii="Calibri" w:hAnsi="Calibri" w:cs="Calibri"/>
                <w:b/>
                <w:bCs/>
                <w:sz w:val="24"/>
              </w:rPr>
              <w:t xml:space="preserve">Name </w:t>
            </w:r>
            <w:r w:rsidR="00923FE3" w:rsidRPr="002616AA">
              <w:rPr>
                <w:rFonts w:ascii="Calibri" w:hAnsi="Calibri" w:cs="Calibri"/>
                <w:b/>
                <w:bCs/>
                <w:sz w:val="24"/>
              </w:rPr>
              <w:t>of Applicant</w:t>
            </w:r>
          </w:p>
        </w:tc>
        <w:tc>
          <w:tcPr>
            <w:tcW w:w="5428" w:type="dxa"/>
            <w:shd w:val="clear" w:color="auto" w:fill="auto"/>
            <w:tcMar>
              <w:top w:w="100" w:type="dxa"/>
              <w:left w:w="100" w:type="dxa"/>
              <w:bottom w:w="100" w:type="dxa"/>
              <w:right w:w="100" w:type="dxa"/>
            </w:tcMar>
            <w:vAlign w:val="center"/>
          </w:tcPr>
          <w:p w14:paraId="78C7338A" w14:textId="77777777" w:rsidR="00A51D82" w:rsidRPr="00A51D82" w:rsidRDefault="00A51D82" w:rsidP="00185E73">
            <w:pPr>
              <w:rPr>
                <w:rFonts w:ascii="Calibri" w:hAnsi="Calibri" w:cs="Calibri"/>
                <w:sz w:val="24"/>
              </w:rPr>
            </w:pPr>
          </w:p>
        </w:tc>
      </w:tr>
      <w:tr w:rsidR="00A51D82" w:rsidRPr="00A51D82" w14:paraId="2942F363" w14:textId="77777777" w:rsidTr="00185E73">
        <w:trPr>
          <w:trHeight w:val="432"/>
        </w:trPr>
        <w:tc>
          <w:tcPr>
            <w:tcW w:w="3870" w:type="dxa"/>
            <w:shd w:val="clear" w:color="auto" w:fill="auto"/>
            <w:tcMar>
              <w:top w:w="100" w:type="dxa"/>
              <w:left w:w="100" w:type="dxa"/>
              <w:bottom w:w="100" w:type="dxa"/>
              <w:right w:w="100" w:type="dxa"/>
            </w:tcMar>
            <w:vAlign w:val="center"/>
          </w:tcPr>
          <w:p w14:paraId="678B8923" w14:textId="4ECEA249" w:rsidR="00A51D82" w:rsidRPr="002616AA" w:rsidRDefault="00923FE3" w:rsidP="00185E73">
            <w:pPr>
              <w:rPr>
                <w:rFonts w:ascii="Calibri" w:hAnsi="Calibri" w:cs="Calibri"/>
                <w:b/>
                <w:bCs/>
                <w:sz w:val="24"/>
              </w:rPr>
            </w:pPr>
            <w:r w:rsidRPr="002616AA">
              <w:rPr>
                <w:rFonts w:ascii="Calibri" w:hAnsi="Calibri" w:cs="Calibri"/>
                <w:b/>
                <w:bCs/>
                <w:sz w:val="24"/>
              </w:rPr>
              <w:t>NSID</w:t>
            </w:r>
          </w:p>
        </w:tc>
        <w:tc>
          <w:tcPr>
            <w:tcW w:w="5428" w:type="dxa"/>
            <w:shd w:val="clear" w:color="auto" w:fill="auto"/>
            <w:tcMar>
              <w:top w:w="100" w:type="dxa"/>
              <w:left w:w="100" w:type="dxa"/>
              <w:bottom w:w="100" w:type="dxa"/>
              <w:right w:w="100" w:type="dxa"/>
            </w:tcMar>
            <w:vAlign w:val="center"/>
          </w:tcPr>
          <w:p w14:paraId="6F18E62B" w14:textId="77777777" w:rsidR="00A51D82" w:rsidRPr="00A51D82" w:rsidRDefault="00A51D82" w:rsidP="00185E73">
            <w:pPr>
              <w:rPr>
                <w:rFonts w:ascii="Calibri" w:hAnsi="Calibri" w:cs="Calibri"/>
                <w:sz w:val="24"/>
              </w:rPr>
            </w:pPr>
          </w:p>
        </w:tc>
      </w:tr>
      <w:tr w:rsidR="00A51D82" w:rsidRPr="00A51D82" w14:paraId="060C7AF5" w14:textId="77777777" w:rsidTr="00185E73">
        <w:trPr>
          <w:trHeight w:val="432"/>
        </w:trPr>
        <w:tc>
          <w:tcPr>
            <w:tcW w:w="3870" w:type="dxa"/>
            <w:shd w:val="clear" w:color="auto" w:fill="auto"/>
            <w:tcMar>
              <w:top w:w="100" w:type="dxa"/>
              <w:left w:w="100" w:type="dxa"/>
              <w:bottom w:w="100" w:type="dxa"/>
              <w:right w:w="100" w:type="dxa"/>
            </w:tcMar>
            <w:vAlign w:val="center"/>
          </w:tcPr>
          <w:p w14:paraId="087FE8DF" w14:textId="20FB6AAD" w:rsidR="00A51D82" w:rsidRPr="002616AA" w:rsidRDefault="00A51D82" w:rsidP="00185E73">
            <w:pPr>
              <w:rPr>
                <w:rFonts w:ascii="Calibri" w:hAnsi="Calibri" w:cs="Calibri"/>
                <w:b/>
                <w:bCs/>
                <w:sz w:val="24"/>
              </w:rPr>
            </w:pPr>
            <w:r w:rsidRPr="002616AA">
              <w:rPr>
                <w:rFonts w:ascii="Calibri" w:hAnsi="Calibri" w:cs="Calibri"/>
                <w:b/>
                <w:bCs/>
                <w:sz w:val="24"/>
              </w:rPr>
              <w:t xml:space="preserve">Position </w:t>
            </w:r>
            <w:r w:rsidRPr="002616AA">
              <w:rPr>
                <w:rFonts w:ascii="Calibri" w:hAnsi="Calibri" w:cs="Calibri"/>
                <w:b/>
                <w:bCs/>
                <w:sz w:val="21"/>
                <w:szCs w:val="21"/>
              </w:rPr>
              <w:t>(</w:t>
            </w:r>
            <w:r w:rsidR="005E60F8">
              <w:rPr>
                <w:rFonts w:ascii="Calibri" w:hAnsi="Calibri" w:cs="Calibri"/>
                <w:b/>
                <w:bCs/>
                <w:sz w:val="21"/>
                <w:szCs w:val="21"/>
              </w:rPr>
              <w:t>must be a faculty member</w:t>
            </w:r>
            <w:r w:rsidRPr="002616AA">
              <w:rPr>
                <w:rFonts w:ascii="Calibri" w:hAnsi="Calibri" w:cs="Calibri"/>
                <w:b/>
                <w:bCs/>
                <w:sz w:val="21"/>
                <w:szCs w:val="21"/>
              </w:rPr>
              <w:t>)</w:t>
            </w:r>
          </w:p>
        </w:tc>
        <w:tc>
          <w:tcPr>
            <w:tcW w:w="5428" w:type="dxa"/>
            <w:shd w:val="clear" w:color="auto" w:fill="auto"/>
            <w:tcMar>
              <w:top w:w="100" w:type="dxa"/>
              <w:left w:w="100" w:type="dxa"/>
              <w:bottom w:w="100" w:type="dxa"/>
              <w:right w:w="100" w:type="dxa"/>
            </w:tcMar>
            <w:vAlign w:val="center"/>
          </w:tcPr>
          <w:p w14:paraId="2E156690" w14:textId="77777777" w:rsidR="00A51D82" w:rsidRPr="00A51D82" w:rsidRDefault="00A51D82" w:rsidP="00185E73">
            <w:pPr>
              <w:rPr>
                <w:rFonts w:ascii="Calibri" w:hAnsi="Calibri" w:cs="Calibri"/>
                <w:sz w:val="24"/>
              </w:rPr>
            </w:pPr>
          </w:p>
        </w:tc>
      </w:tr>
      <w:tr w:rsidR="00A51D82" w:rsidRPr="00A51D82" w14:paraId="28CA1D1F" w14:textId="77777777" w:rsidTr="00185E73">
        <w:trPr>
          <w:trHeight w:val="432"/>
        </w:trPr>
        <w:tc>
          <w:tcPr>
            <w:tcW w:w="3870" w:type="dxa"/>
            <w:shd w:val="clear" w:color="auto" w:fill="auto"/>
            <w:tcMar>
              <w:top w:w="100" w:type="dxa"/>
              <w:left w:w="100" w:type="dxa"/>
              <w:bottom w:w="100" w:type="dxa"/>
              <w:right w:w="100" w:type="dxa"/>
            </w:tcMar>
            <w:vAlign w:val="center"/>
          </w:tcPr>
          <w:p w14:paraId="27D5B7E9" w14:textId="58148A17" w:rsidR="00A51D82" w:rsidRPr="002616AA" w:rsidRDefault="00A51D82" w:rsidP="00185E73">
            <w:pPr>
              <w:rPr>
                <w:rFonts w:ascii="Calibri" w:hAnsi="Calibri" w:cs="Calibri"/>
                <w:b/>
                <w:bCs/>
                <w:sz w:val="24"/>
              </w:rPr>
            </w:pPr>
            <w:r w:rsidRPr="002616AA">
              <w:rPr>
                <w:rFonts w:ascii="Calibri" w:hAnsi="Calibri" w:cs="Calibri"/>
                <w:b/>
                <w:bCs/>
                <w:sz w:val="24"/>
              </w:rPr>
              <w:t xml:space="preserve">College </w:t>
            </w:r>
          </w:p>
        </w:tc>
        <w:tc>
          <w:tcPr>
            <w:tcW w:w="5428" w:type="dxa"/>
            <w:shd w:val="clear" w:color="auto" w:fill="auto"/>
            <w:tcMar>
              <w:top w:w="100" w:type="dxa"/>
              <w:left w:w="100" w:type="dxa"/>
              <w:bottom w:w="100" w:type="dxa"/>
              <w:right w:w="100" w:type="dxa"/>
            </w:tcMar>
            <w:vAlign w:val="center"/>
          </w:tcPr>
          <w:p w14:paraId="4CFD343E" w14:textId="77777777" w:rsidR="00A51D82" w:rsidRPr="00A51D82" w:rsidRDefault="00A51D82" w:rsidP="00185E73">
            <w:pPr>
              <w:rPr>
                <w:rFonts w:ascii="Calibri" w:hAnsi="Calibri" w:cs="Calibri"/>
                <w:sz w:val="24"/>
              </w:rPr>
            </w:pPr>
          </w:p>
        </w:tc>
      </w:tr>
      <w:tr w:rsidR="00D064A6" w:rsidRPr="00A51D82" w14:paraId="69BD3AAC" w14:textId="77777777" w:rsidTr="00185E73">
        <w:trPr>
          <w:trHeight w:val="432"/>
        </w:trPr>
        <w:tc>
          <w:tcPr>
            <w:tcW w:w="3870" w:type="dxa"/>
            <w:shd w:val="clear" w:color="auto" w:fill="auto"/>
            <w:tcMar>
              <w:top w:w="100" w:type="dxa"/>
              <w:left w:w="100" w:type="dxa"/>
              <w:bottom w:w="100" w:type="dxa"/>
              <w:right w:w="100" w:type="dxa"/>
            </w:tcMar>
            <w:vAlign w:val="center"/>
          </w:tcPr>
          <w:p w14:paraId="08221675" w14:textId="527E7327" w:rsidR="00D064A6" w:rsidRPr="002616AA" w:rsidRDefault="00D064A6" w:rsidP="00185E73">
            <w:pPr>
              <w:rPr>
                <w:rFonts w:ascii="Calibri" w:hAnsi="Calibri" w:cs="Calibri"/>
                <w:b/>
                <w:bCs/>
                <w:sz w:val="24"/>
              </w:rPr>
            </w:pPr>
            <w:r w:rsidRPr="002616AA">
              <w:rPr>
                <w:rFonts w:ascii="Calibri" w:hAnsi="Calibri" w:cs="Calibri"/>
                <w:b/>
                <w:bCs/>
                <w:sz w:val="24"/>
              </w:rPr>
              <w:t>Department</w:t>
            </w:r>
          </w:p>
        </w:tc>
        <w:tc>
          <w:tcPr>
            <w:tcW w:w="5428" w:type="dxa"/>
            <w:shd w:val="clear" w:color="auto" w:fill="auto"/>
            <w:tcMar>
              <w:top w:w="100" w:type="dxa"/>
              <w:left w:w="100" w:type="dxa"/>
              <w:bottom w:w="100" w:type="dxa"/>
              <w:right w:w="100" w:type="dxa"/>
            </w:tcMar>
            <w:vAlign w:val="center"/>
          </w:tcPr>
          <w:p w14:paraId="1EC43F4D" w14:textId="77777777" w:rsidR="00D064A6" w:rsidRPr="00A51D82" w:rsidRDefault="00D064A6" w:rsidP="00185E73">
            <w:pPr>
              <w:rPr>
                <w:rFonts w:ascii="Calibri" w:hAnsi="Calibri" w:cs="Calibri"/>
                <w:sz w:val="24"/>
              </w:rPr>
            </w:pPr>
          </w:p>
        </w:tc>
      </w:tr>
      <w:tr w:rsidR="00A51D82" w:rsidRPr="00A51D82" w14:paraId="4AE1D595" w14:textId="77777777" w:rsidTr="00185E73">
        <w:trPr>
          <w:trHeight w:val="432"/>
        </w:trPr>
        <w:tc>
          <w:tcPr>
            <w:tcW w:w="3870" w:type="dxa"/>
            <w:shd w:val="clear" w:color="auto" w:fill="auto"/>
            <w:tcMar>
              <w:top w:w="100" w:type="dxa"/>
              <w:left w:w="100" w:type="dxa"/>
              <w:bottom w:w="100" w:type="dxa"/>
              <w:right w:w="100" w:type="dxa"/>
            </w:tcMar>
            <w:vAlign w:val="center"/>
          </w:tcPr>
          <w:p w14:paraId="6CCBE5A2" w14:textId="7E3AB775" w:rsidR="00A51D82" w:rsidRPr="002616AA" w:rsidRDefault="00A51D82" w:rsidP="00185E73">
            <w:pPr>
              <w:rPr>
                <w:rFonts w:ascii="Calibri" w:hAnsi="Calibri" w:cs="Calibri"/>
                <w:b/>
                <w:bCs/>
                <w:sz w:val="24"/>
              </w:rPr>
            </w:pPr>
            <w:r w:rsidRPr="002616AA">
              <w:rPr>
                <w:rFonts w:ascii="Calibri" w:hAnsi="Calibri" w:cs="Calibri"/>
                <w:b/>
                <w:bCs/>
                <w:sz w:val="24"/>
              </w:rPr>
              <w:t>Academic Unit Leader Name</w:t>
            </w:r>
          </w:p>
        </w:tc>
        <w:tc>
          <w:tcPr>
            <w:tcW w:w="5428" w:type="dxa"/>
            <w:shd w:val="clear" w:color="auto" w:fill="auto"/>
            <w:tcMar>
              <w:top w:w="100" w:type="dxa"/>
              <w:left w:w="100" w:type="dxa"/>
              <w:bottom w:w="100" w:type="dxa"/>
              <w:right w:w="100" w:type="dxa"/>
            </w:tcMar>
            <w:vAlign w:val="center"/>
          </w:tcPr>
          <w:p w14:paraId="65355A9B" w14:textId="77777777" w:rsidR="00A51D82" w:rsidRPr="00A51D82" w:rsidRDefault="00A51D82" w:rsidP="00185E73">
            <w:pPr>
              <w:rPr>
                <w:rFonts w:ascii="Calibri" w:hAnsi="Calibri" w:cs="Calibri"/>
                <w:sz w:val="24"/>
              </w:rPr>
            </w:pPr>
          </w:p>
        </w:tc>
      </w:tr>
      <w:tr w:rsidR="00A51D82" w:rsidRPr="00A51D82" w14:paraId="3151C1A6" w14:textId="77777777" w:rsidTr="00185E73">
        <w:trPr>
          <w:trHeight w:val="432"/>
        </w:trPr>
        <w:tc>
          <w:tcPr>
            <w:tcW w:w="3870" w:type="dxa"/>
            <w:shd w:val="clear" w:color="auto" w:fill="auto"/>
            <w:tcMar>
              <w:top w:w="100" w:type="dxa"/>
              <w:left w:w="100" w:type="dxa"/>
              <w:bottom w:w="100" w:type="dxa"/>
              <w:right w:w="100" w:type="dxa"/>
            </w:tcMar>
            <w:vAlign w:val="center"/>
          </w:tcPr>
          <w:p w14:paraId="568DABBC" w14:textId="6D6665F8" w:rsidR="00A51D82" w:rsidRPr="002616AA" w:rsidRDefault="00A51D82" w:rsidP="00185E73">
            <w:pPr>
              <w:rPr>
                <w:rFonts w:ascii="Calibri" w:hAnsi="Calibri" w:cs="Calibri"/>
                <w:b/>
                <w:bCs/>
                <w:sz w:val="24"/>
                <w:lang w:val="en"/>
              </w:rPr>
            </w:pPr>
            <w:r w:rsidRPr="002616AA">
              <w:rPr>
                <w:rFonts w:ascii="Calibri" w:hAnsi="Calibri" w:cs="Calibri"/>
                <w:b/>
                <w:bCs/>
                <w:sz w:val="24"/>
                <w:lang w:val="en"/>
              </w:rPr>
              <w:t>Department Financial Analyst Name</w:t>
            </w:r>
          </w:p>
        </w:tc>
        <w:tc>
          <w:tcPr>
            <w:tcW w:w="5428" w:type="dxa"/>
            <w:shd w:val="clear" w:color="auto" w:fill="auto"/>
            <w:tcMar>
              <w:top w:w="100" w:type="dxa"/>
              <w:left w:w="100" w:type="dxa"/>
              <w:bottom w:w="100" w:type="dxa"/>
              <w:right w:w="100" w:type="dxa"/>
            </w:tcMar>
            <w:vAlign w:val="center"/>
          </w:tcPr>
          <w:p w14:paraId="140224FD" w14:textId="77777777" w:rsidR="00A51D82" w:rsidRPr="00A51D82" w:rsidRDefault="00A51D82" w:rsidP="00185E73">
            <w:pPr>
              <w:rPr>
                <w:rFonts w:ascii="Calibri" w:hAnsi="Calibri" w:cs="Calibri"/>
                <w:sz w:val="24"/>
              </w:rPr>
            </w:pPr>
          </w:p>
        </w:tc>
      </w:tr>
    </w:tbl>
    <w:p w14:paraId="287EB893" w14:textId="77777777" w:rsidR="00A51D82" w:rsidRDefault="00A51D82" w:rsidP="00A51D82">
      <w:pPr>
        <w:rPr>
          <w:rFonts w:ascii="Calibri" w:hAnsi="Calibri" w:cs="Calibri"/>
          <w:sz w:val="24"/>
        </w:rPr>
      </w:pPr>
      <w:r w:rsidRPr="00A51D82">
        <w:rPr>
          <w:rFonts w:ascii="Calibri" w:hAnsi="Calibri" w:cs="Calibri"/>
          <w:sz w:val="24"/>
        </w:rPr>
        <w:t xml:space="preserve"> </w:t>
      </w:r>
    </w:p>
    <w:p w14:paraId="5CF953D2" w14:textId="77777777" w:rsidR="00424006" w:rsidRPr="00A51D82" w:rsidRDefault="00424006" w:rsidP="00A51D82">
      <w:pPr>
        <w:rPr>
          <w:rFonts w:ascii="Calibri" w:hAnsi="Calibri" w:cs="Calibri"/>
          <w:sz w:val="24"/>
        </w:rPr>
      </w:pPr>
    </w:p>
    <w:p w14:paraId="0D32BABC" w14:textId="6F474C3F" w:rsidR="00424006" w:rsidRPr="002616AA" w:rsidRDefault="00A51D82" w:rsidP="00185E73">
      <w:pPr>
        <w:pStyle w:val="ListParagraph"/>
        <w:numPr>
          <w:ilvl w:val="0"/>
          <w:numId w:val="13"/>
        </w:numPr>
        <w:spacing w:line="240" w:lineRule="auto"/>
        <w:ind w:left="900" w:right="324"/>
        <w:rPr>
          <w:rFonts w:ascii="Calibri" w:hAnsi="Calibri" w:cs="Calibri"/>
          <w:b/>
          <w:bCs/>
          <w:sz w:val="24"/>
          <w:szCs w:val="24"/>
        </w:rPr>
      </w:pPr>
      <w:r w:rsidRPr="00424006">
        <w:rPr>
          <w:rFonts w:ascii="Calibri" w:hAnsi="Calibri" w:cs="Calibri"/>
          <w:b/>
          <w:bCs/>
          <w:sz w:val="24"/>
          <w:szCs w:val="24"/>
        </w:rPr>
        <w:t xml:space="preserve">Why do you want to be part of this two-year fellowship? Include in your answer ways this may benefit your teaching, students’ learning, programmatic or curricular impacts, etc. </w:t>
      </w:r>
      <w:r w:rsidRPr="00DB2AF7">
        <w:rPr>
          <w:rFonts w:ascii="Calibri" w:hAnsi="Calibri" w:cs="Calibri"/>
          <w:sz w:val="24"/>
          <w:szCs w:val="24"/>
        </w:rPr>
        <w:t>(50-100 words)</w:t>
      </w:r>
      <w:r w:rsidRPr="00424006">
        <w:rPr>
          <w:rFonts w:ascii="Calibri" w:hAnsi="Calibri" w:cs="Calibri"/>
          <w:b/>
          <w:bCs/>
          <w:sz w:val="24"/>
          <w:szCs w:val="24"/>
        </w:rPr>
        <w:t xml:space="preserve"> </w:t>
      </w:r>
    </w:p>
    <w:p w14:paraId="0A41A12A" w14:textId="77777777" w:rsidR="00424006" w:rsidRDefault="00424006" w:rsidP="00185E73">
      <w:pPr>
        <w:ind w:left="900" w:right="324" w:firstLine="100"/>
        <w:rPr>
          <w:rFonts w:ascii="Calibri" w:hAnsi="Calibri" w:cs="Calibri"/>
          <w:sz w:val="24"/>
        </w:rPr>
      </w:pPr>
    </w:p>
    <w:p w14:paraId="4B97DFFB" w14:textId="77777777" w:rsidR="00185E73" w:rsidRPr="00A51D82" w:rsidRDefault="00185E73" w:rsidP="00185E73">
      <w:pPr>
        <w:ind w:left="900" w:right="324" w:firstLine="100"/>
        <w:rPr>
          <w:rFonts w:ascii="Calibri" w:hAnsi="Calibri" w:cs="Calibri"/>
          <w:sz w:val="24"/>
        </w:rPr>
      </w:pPr>
    </w:p>
    <w:p w14:paraId="173A985C" w14:textId="3051DAE6" w:rsidR="00A51D82" w:rsidRPr="00185E73" w:rsidRDefault="00A51D82" w:rsidP="00185E73">
      <w:pPr>
        <w:pStyle w:val="ListParagraph"/>
        <w:numPr>
          <w:ilvl w:val="0"/>
          <w:numId w:val="13"/>
        </w:numPr>
        <w:spacing w:line="240" w:lineRule="auto"/>
        <w:ind w:left="900" w:right="324"/>
        <w:rPr>
          <w:rFonts w:ascii="Calibri" w:hAnsi="Calibri" w:cs="Calibri"/>
          <w:b/>
          <w:bCs/>
          <w:sz w:val="24"/>
          <w:szCs w:val="24"/>
        </w:rPr>
      </w:pPr>
      <w:r w:rsidRPr="00424006">
        <w:rPr>
          <w:rFonts w:ascii="Calibri" w:hAnsi="Calibri" w:cs="Calibri"/>
          <w:b/>
          <w:bCs/>
          <w:sz w:val="24"/>
          <w:szCs w:val="24"/>
        </w:rPr>
        <w:t>What do you see as the biggest challenges that you face embedding EDI</w:t>
      </w:r>
      <w:r w:rsidR="00DB2AF7">
        <w:rPr>
          <w:rFonts w:ascii="Calibri" w:hAnsi="Calibri" w:cs="Calibri"/>
          <w:b/>
          <w:bCs/>
          <w:sz w:val="24"/>
          <w:szCs w:val="24"/>
        </w:rPr>
        <w:t xml:space="preserve">/Indigenization </w:t>
      </w:r>
      <w:r w:rsidRPr="00424006">
        <w:rPr>
          <w:rFonts w:ascii="Calibri" w:hAnsi="Calibri" w:cs="Calibri"/>
          <w:b/>
          <w:bCs/>
          <w:sz w:val="24"/>
          <w:szCs w:val="24"/>
        </w:rPr>
        <w:t xml:space="preserve">and OEP into your course? </w:t>
      </w:r>
      <w:r w:rsidR="002616AA">
        <w:rPr>
          <w:rFonts w:ascii="Calibri" w:hAnsi="Calibri" w:cs="Calibri"/>
          <w:b/>
          <w:bCs/>
          <w:sz w:val="24"/>
          <w:szCs w:val="24"/>
        </w:rPr>
        <w:t xml:space="preserve"> </w:t>
      </w:r>
      <w:r w:rsidRPr="00DB2AF7">
        <w:rPr>
          <w:rFonts w:ascii="Calibri" w:hAnsi="Calibri" w:cs="Calibri"/>
          <w:sz w:val="24"/>
          <w:szCs w:val="24"/>
        </w:rPr>
        <w:t xml:space="preserve">(50-100 words) </w:t>
      </w:r>
    </w:p>
    <w:p w14:paraId="65CE0E72" w14:textId="77777777" w:rsidR="00424006" w:rsidRDefault="00424006" w:rsidP="00185E73">
      <w:pPr>
        <w:ind w:left="900" w:right="324" w:firstLine="140"/>
        <w:rPr>
          <w:rFonts w:ascii="Calibri" w:hAnsi="Calibri" w:cs="Calibri"/>
          <w:sz w:val="24"/>
        </w:rPr>
      </w:pPr>
    </w:p>
    <w:p w14:paraId="31F6EB29" w14:textId="77777777" w:rsidR="00185E73" w:rsidRPr="00A51D82" w:rsidRDefault="00185E73" w:rsidP="00185E73">
      <w:pPr>
        <w:ind w:left="900" w:right="324" w:firstLine="140"/>
        <w:rPr>
          <w:rFonts w:ascii="Calibri" w:hAnsi="Calibri" w:cs="Calibri"/>
          <w:sz w:val="24"/>
        </w:rPr>
      </w:pPr>
    </w:p>
    <w:p w14:paraId="46561E57" w14:textId="2413121E" w:rsidR="00424006" w:rsidRPr="002616AA" w:rsidRDefault="00A51D82" w:rsidP="00185E73">
      <w:pPr>
        <w:pStyle w:val="ListParagraph"/>
        <w:numPr>
          <w:ilvl w:val="0"/>
          <w:numId w:val="13"/>
        </w:numPr>
        <w:spacing w:line="240" w:lineRule="auto"/>
        <w:ind w:left="900" w:right="324"/>
        <w:rPr>
          <w:rFonts w:ascii="Calibri" w:hAnsi="Calibri" w:cs="Calibri"/>
          <w:b/>
          <w:bCs/>
          <w:sz w:val="24"/>
          <w:szCs w:val="24"/>
        </w:rPr>
      </w:pPr>
      <w:r w:rsidRPr="00424006">
        <w:rPr>
          <w:rFonts w:ascii="Calibri" w:hAnsi="Calibri" w:cs="Calibri"/>
          <w:b/>
          <w:bCs/>
          <w:sz w:val="24"/>
          <w:szCs w:val="24"/>
        </w:rPr>
        <w:t>How might you impact change regarding EDI</w:t>
      </w:r>
      <w:r w:rsidR="00DB2AF7">
        <w:rPr>
          <w:rFonts w:ascii="Calibri" w:hAnsi="Calibri" w:cs="Calibri"/>
          <w:b/>
          <w:bCs/>
          <w:sz w:val="24"/>
          <w:szCs w:val="24"/>
        </w:rPr>
        <w:t>/Indigenization</w:t>
      </w:r>
      <w:r w:rsidRPr="00424006">
        <w:rPr>
          <w:rFonts w:ascii="Calibri" w:hAnsi="Calibri" w:cs="Calibri"/>
          <w:b/>
          <w:bCs/>
          <w:sz w:val="24"/>
          <w:szCs w:val="24"/>
        </w:rPr>
        <w:t xml:space="preserve"> and OEP in your college or department? Please review the academic leader questions for some suggestions</w:t>
      </w:r>
      <w:r w:rsidR="002616AA">
        <w:rPr>
          <w:rFonts w:ascii="Calibri" w:hAnsi="Calibri" w:cs="Calibri"/>
          <w:b/>
          <w:bCs/>
          <w:sz w:val="24"/>
          <w:szCs w:val="24"/>
        </w:rPr>
        <w:t>.</w:t>
      </w:r>
      <w:r w:rsidRPr="00424006">
        <w:rPr>
          <w:rFonts w:ascii="Calibri" w:hAnsi="Calibri" w:cs="Calibri"/>
          <w:b/>
          <w:bCs/>
          <w:sz w:val="24"/>
          <w:szCs w:val="24"/>
        </w:rPr>
        <w:t xml:space="preserve"> </w:t>
      </w:r>
      <w:r w:rsidRPr="00DB2AF7">
        <w:rPr>
          <w:rFonts w:ascii="Calibri" w:hAnsi="Calibri" w:cs="Calibri"/>
          <w:sz w:val="24"/>
          <w:szCs w:val="24"/>
        </w:rPr>
        <w:t>(</w:t>
      </w:r>
      <w:r w:rsidR="002616AA" w:rsidRPr="00DB2AF7">
        <w:rPr>
          <w:rFonts w:ascii="Calibri" w:hAnsi="Calibri" w:cs="Calibri"/>
          <w:sz w:val="24"/>
          <w:szCs w:val="24"/>
        </w:rPr>
        <w:t>100-word</w:t>
      </w:r>
      <w:r w:rsidR="00DB2AF7">
        <w:rPr>
          <w:rFonts w:ascii="Calibri" w:hAnsi="Calibri" w:cs="Calibri"/>
          <w:sz w:val="24"/>
          <w:szCs w:val="24"/>
        </w:rPr>
        <w:t>s</w:t>
      </w:r>
      <w:r w:rsidRPr="00DB2AF7">
        <w:rPr>
          <w:rFonts w:ascii="Calibri" w:hAnsi="Calibri" w:cs="Calibri"/>
          <w:sz w:val="24"/>
          <w:szCs w:val="24"/>
        </w:rPr>
        <w:t xml:space="preserve">) </w:t>
      </w:r>
    </w:p>
    <w:p w14:paraId="482ADBD7" w14:textId="77777777" w:rsidR="00A51D82" w:rsidRDefault="00A51D82" w:rsidP="00185E73">
      <w:pPr>
        <w:ind w:left="900" w:right="324" w:firstLine="40"/>
        <w:rPr>
          <w:rFonts w:ascii="Calibri" w:hAnsi="Calibri" w:cs="Calibri"/>
          <w:sz w:val="24"/>
        </w:rPr>
      </w:pPr>
    </w:p>
    <w:p w14:paraId="1E3D85AE" w14:textId="77777777" w:rsidR="00185E73" w:rsidRPr="00A51D82" w:rsidRDefault="00185E73" w:rsidP="00185E73">
      <w:pPr>
        <w:ind w:left="900" w:right="324" w:firstLine="40"/>
        <w:rPr>
          <w:rFonts w:ascii="Calibri" w:hAnsi="Calibri" w:cs="Calibri"/>
          <w:sz w:val="24"/>
        </w:rPr>
      </w:pPr>
    </w:p>
    <w:p w14:paraId="29BE9A2F" w14:textId="381E0064" w:rsidR="002616AA" w:rsidRDefault="00A51D82" w:rsidP="00185E73">
      <w:pPr>
        <w:pStyle w:val="ListParagraph"/>
        <w:numPr>
          <w:ilvl w:val="0"/>
          <w:numId w:val="13"/>
        </w:numPr>
        <w:spacing w:line="240" w:lineRule="auto"/>
        <w:ind w:left="900" w:right="324"/>
        <w:rPr>
          <w:rFonts w:ascii="Calibri" w:hAnsi="Calibri" w:cs="Calibri"/>
          <w:b/>
          <w:bCs/>
          <w:sz w:val="24"/>
          <w:szCs w:val="24"/>
        </w:rPr>
      </w:pPr>
      <w:r w:rsidRPr="002616AA">
        <w:rPr>
          <w:rFonts w:ascii="Calibri" w:hAnsi="Calibri" w:cs="Calibri"/>
          <w:b/>
          <w:bCs/>
          <w:sz w:val="24"/>
          <w:szCs w:val="24"/>
        </w:rPr>
        <w:t xml:space="preserve">How will you align to help work towards </w:t>
      </w:r>
      <w:r w:rsidR="00DB2AF7">
        <w:rPr>
          <w:rFonts w:ascii="Calibri" w:hAnsi="Calibri" w:cs="Calibri"/>
          <w:b/>
          <w:bCs/>
          <w:sz w:val="24"/>
          <w:szCs w:val="24"/>
        </w:rPr>
        <w:t>USask</w:t>
      </w:r>
      <w:r w:rsidRPr="002616AA">
        <w:rPr>
          <w:rFonts w:ascii="Calibri" w:hAnsi="Calibri" w:cs="Calibri"/>
          <w:b/>
          <w:bCs/>
          <w:sz w:val="24"/>
          <w:szCs w:val="24"/>
        </w:rPr>
        <w:t xml:space="preserve"> </w:t>
      </w:r>
      <w:r w:rsidR="00DB2AF7">
        <w:rPr>
          <w:rFonts w:ascii="Calibri" w:hAnsi="Calibri" w:cs="Calibri"/>
          <w:b/>
          <w:bCs/>
          <w:sz w:val="24"/>
          <w:szCs w:val="24"/>
        </w:rPr>
        <w:t>S</w:t>
      </w:r>
      <w:r w:rsidRPr="002616AA">
        <w:rPr>
          <w:rFonts w:ascii="Calibri" w:hAnsi="Calibri" w:cs="Calibri"/>
          <w:b/>
          <w:bCs/>
          <w:sz w:val="24"/>
          <w:szCs w:val="24"/>
        </w:rPr>
        <w:t xml:space="preserve">tudent </w:t>
      </w:r>
      <w:r w:rsidR="00DB2AF7">
        <w:rPr>
          <w:rFonts w:ascii="Calibri" w:hAnsi="Calibri" w:cs="Calibri"/>
          <w:b/>
          <w:bCs/>
          <w:sz w:val="24"/>
          <w:szCs w:val="24"/>
        </w:rPr>
        <w:t>C</w:t>
      </w:r>
      <w:r w:rsidRPr="002616AA">
        <w:rPr>
          <w:rFonts w:ascii="Calibri" w:hAnsi="Calibri" w:cs="Calibri"/>
          <w:b/>
          <w:bCs/>
          <w:sz w:val="24"/>
          <w:szCs w:val="24"/>
        </w:rPr>
        <w:t xml:space="preserve">ompetencies?  </w:t>
      </w:r>
      <w:r w:rsidR="002616AA" w:rsidRPr="00DB2AF7">
        <w:rPr>
          <w:rFonts w:ascii="Calibri" w:hAnsi="Calibri" w:cs="Calibri"/>
          <w:sz w:val="24"/>
          <w:szCs w:val="24"/>
        </w:rPr>
        <w:t>(200-300 words)</w:t>
      </w:r>
      <w:r w:rsidR="002616AA" w:rsidRPr="00424006">
        <w:rPr>
          <w:rFonts w:ascii="Calibri" w:hAnsi="Calibri" w:cs="Calibri"/>
          <w:b/>
          <w:bCs/>
          <w:sz w:val="24"/>
          <w:szCs w:val="24"/>
        </w:rPr>
        <w:t xml:space="preserve"> </w:t>
      </w:r>
    </w:p>
    <w:p w14:paraId="2F40A5D1" w14:textId="336C2974" w:rsidR="00A51D82" w:rsidRPr="00185E73" w:rsidRDefault="00185E73" w:rsidP="00185E73">
      <w:pPr>
        <w:pStyle w:val="ListParagraph"/>
        <w:spacing w:line="240" w:lineRule="auto"/>
        <w:ind w:left="900" w:right="324"/>
        <w:rPr>
          <w:rFonts w:ascii="Calibri" w:hAnsi="Calibri" w:cs="Calibri"/>
          <w:i/>
          <w:iCs/>
          <w:sz w:val="21"/>
          <w:szCs w:val="21"/>
        </w:rPr>
      </w:pPr>
      <w:r>
        <w:rPr>
          <w:rFonts w:ascii="Calibri" w:hAnsi="Calibri" w:cs="Calibri"/>
          <w:i/>
          <w:iCs/>
          <w:sz w:val="21"/>
          <w:szCs w:val="21"/>
        </w:rPr>
        <w:t>You may</w:t>
      </w:r>
      <w:r w:rsidR="002616AA" w:rsidRPr="00185E73">
        <w:rPr>
          <w:rFonts w:ascii="Calibri" w:hAnsi="Calibri" w:cs="Calibri"/>
          <w:i/>
          <w:iCs/>
          <w:sz w:val="21"/>
          <w:szCs w:val="21"/>
        </w:rPr>
        <w:t xml:space="preserve"> write your </w:t>
      </w:r>
      <w:r w:rsidRPr="00185E73">
        <w:rPr>
          <w:rFonts w:ascii="Calibri" w:hAnsi="Calibri" w:cs="Calibri"/>
          <w:i/>
          <w:iCs/>
          <w:sz w:val="21"/>
          <w:szCs w:val="21"/>
        </w:rPr>
        <w:t>response,</w:t>
      </w:r>
      <w:r w:rsidR="002616AA" w:rsidRPr="00185E73">
        <w:rPr>
          <w:rFonts w:ascii="Calibri" w:hAnsi="Calibri" w:cs="Calibri"/>
          <w:i/>
          <w:iCs/>
          <w:sz w:val="21"/>
          <w:szCs w:val="21"/>
        </w:rPr>
        <w:t xml:space="preserve"> or you may find the table </w:t>
      </w:r>
      <w:r>
        <w:rPr>
          <w:rFonts w:ascii="Calibri" w:hAnsi="Calibri" w:cs="Calibri"/>
          <w:i/>
          <w:iCs/>
          <w:sz w:val="21"/>
          <w:szCs w:val="21"/>
        </w:rPr>
        <w:t xml:space="preserve">to be </w:t>
      </w:r>
      <w:r w:rsidR="002616AA" w:rsidRPr="00185E73">
        <w:rPr>
          <w:rFonts w:ascii="Calibri" w:hAnsi="Calibri" w:cs="Calibri"/>
          <w:i/>
          <w:iCs/>
          <w:sz w:val="21"/>
          <w:szCs w:val="21"/>
        </w:rPr>
        <w:t>helpful to use instead.</w:t>
      </w:r>
    </w:p>
    <w:p w14:paraId="79AB86F4" w14:textId="77777777" w:rsidR="00424006" w:rsidRDefault="00424006" w:rsidP="00185E73">
      <w:pPr>
        <w:pStyle w:val="ListParagraph"/>
        <w:spacing w:line="240" w:lineRule="auto"/>
        <w:ind w:left="900" w:right="324"/>
        <w:rPr>
          <w:rFonts w:ascii="Calibri" w:hAnsi="Calibri" w:cs="Calibri"/>
          <w:sz w:val="24"/>
          <w:szCs w:val="24"/>
        </w:rPr>
      </w:pPr>
    </w:p>
    <w:p w14:paraId="29835710" w14:textId="77777777" w:rsidR="00185E73" w:rsidRPr="00A51D82" w:rsidRDefault="00185E73" w:rsidP="00185E73">
      <w:pPr>
        <w:pStyle w:val="ListParagraph"/>
        <w:spacing w:line="240" w:lineRule="auto"/>
        <w:ind w:left="900" w:right="324"/>
        <w:rPr>
          <w:rFonts w:ascii="Calibri" w:hAnsi="Calibri" w:cs="Calibri"/>
          <w:sz w:val="24"/>
          <w:szCs w:val="24"/>
        </w:rPr>
      </w:pPr>
    </w:p>
    <w:p w14:paraId="5E260D2E" w14:textId="77777777" w:rsidR="00A51D82" w:rsidRPr="00A51D82" w:rsidRDefault="00A51D82" w:rsidP="00A51D82">
      <w:pPr>
        <w:rPr>
          <w:rFonts w:ascii="Calibri" w:hAnsi="Calibri" w:cs="Calibri"/>
          <w:sz w:val="24"/>
        </w:rPr>
      </w:pPr>
    </w:p>
    <w:tbl>
      <w:tblPr>
        <w:tblW w:w="4541" w:type="pc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610"/>
        <w:gridCol w:w="6657"/>
      </w:tblGrid>
      <w:tr w:rsidR="00A51D82" w:rsidRPr="00A51D82" w14:paraId="2AEFC154" w14:textId="77777777" w:rsidTr="003058F7">
        <w:trPr>
          <w:trHeight w:val="920"/>
        </w:trPr>
        <w:tc>
          <w:tcPr>
            <w:tcW w:w="1408" w:type="pct"/>
            <w:shd w:val="clear" w:color="auto" w:fill="auto"/>
            <w:tcMar>
              <w:top w:w="100" w:type="dxa"/>
              <w:left w:w="100" w:type="dxa"/>
              <w:bottom w:w="100" w:type="dxa"/>
              <w:right w:w="100" w:type="dxa"/>
            </w:tcMar>
            <w:vAlign w:val="center"/>
          </w:tcPr>
          <w:p w14:paraId="74D477C6" w14:textId="0556D79D" w:rsidR="00185E73" w:rsidRPr="00185E73" w:rsidRDefault="00000000" w:rsidP="00185E73">
            <w:pPr>
              <w:rPr>
                <w:rFonts w:ascii="Calibri" w:hAnsi="Calibri" w:cs="Calibri"/>
                <w:b/>
                <w:bCs/>
                <w:color w:val="0070C0"/>
                <w:sz w:val="24"/>
              </w:rPr>
            </w:pPr>
            <w:hyperlink r:id="rId8" w:history="1">
              <w:r w:rsidR="00185E73" w:rsidRPr="00185E73">
                <w:rPr>
                  <w:rStyle w:val="Hyperlink"/>
                  <w:rFonts w:ascii="Calibri" w:hAnsi="Calibri" w:cs="Calibri"/>
                  <w:b/>
                  <w:bCs/>
                  <w:color w:val="0070C0"/>
                  <w:sz w:val="28"/>
                  <w:szCs w:val="28"/>
                </w:rPr>
                <w:t xml:space="preserve">USask </w:t>
              </w:r>
              <w:r w:rsidR="00424006" w:rsidRPr="00185E73">
                <w:rPr>
                  <w:rStyle w:val="Hyperlink"/>
                  <w:rFonts w:ascii="Calibri" w:hAnsi="Calibri" w:cs="Calibri"/>
                  <w:b/>
                  <w:bCs/>
                  <w:color w:val="0070C0"/>
                  <w:sz w:val="28"/>
                  <w:szCs w:val="28"/>
                </w:rPr>
                <w:t>S</w:t>
              </w:r>
              <w:r w:rsidR="00A51D82" w:rsidRPr="00185E73">
                <w:rPr>
                  <w:rStyle w:val="Hyperlink"/>
                  <w:rFonts w:ascii="Calibri" w:hAnsi="Calibri" w:cs="Calibri"/>
                  <w:b/>
                  <w:bCs/>
                  <w:color w:val="0070C0"/>
                  <w:sz w:val="28"/>
                  <w:szCs w:val="28"/>
                </w:rPr>
                <w:t>tudent</w:t>
              </w:r>
              <w:r w:rsidR="00185E73" w:rsidRPr="00185E73">
                <w:rPr>
                  <w:rStyle w:val="Hyperlink"/>
                  <w:rFonts w:ascii="Calibri" w:hAnsi="Calibri" w:cs="Calibri"/>
                  <w:b/>
                  <w:bCs/>
                  <w:color w:val="0070C0"/>
                  <w:sz w:val="28"/>
                  <w:szCs w:val="28"/>
                </w:rPr>
                <w:t xml:space="preserve"> C</w:t>
              </w:r>
              <w:r w:rsidR="00A51D82" w:rsidRPr="00185E73">
                <w:rPr>
                  <w:rStyle w:val="Hyperlink"/>
                  <w:rFonts w:ascii="Calibri" w:hAnsi="Calibri" w:cs="Calibri"/>
                  <w:b/>
                  <w:bCs/>
                  <w:color w:val="0070C0"/>
                  <w:sz w:val="28"/>
                  <w:szCs w:val="28"/>
                </w:rPr>
                <w:t>ompetencies</w:t>
              </w:r>
            </w:hyperlink>
          </w:p>
        </w:tc>
        <w:tc>
          <w:tcPr>
            <w:tcW w:w="3592" w:type="pct"/>
            <w:shd w:val="clear" w:color="auto" w:fill="auto"/>
            <w:tcMar>
              <w:top w:w="100" w:type="dxa"/>
              <w:left w:w="100" w:type="dxa"/>
              <w:bottom w:w="100" w:type="dxa"/>
              <w:right w:w="100" w:type="dxa"/>
            </w:tcMar>
          </w:tcPr>
          <w:p w14:paraId="246E9C17" w14:textId="3D339F32" w:rsidR="00185E73" w:rsidRDefault="00185E73" w:rsidP="007B21D6">
            <w:pPr>
              <w:rPr>
                <w:rFonts w:ascii="Calibri" w:hAnsi="Calibri" w:cs="Calibri"/>
                <w:i/>
                <w:iCs/>
                <w:sz w:val="21"/>
                <w:szCs w:val="21"/>
              </w:rPr>
            </w:pPr>
            <w:r w:rsidRPr="00185E73">
              <w:rPr>
                <w:rFonts w:ascii="Calibri" w:hAnsi="Calibri" w:cs="Calibri"/>
                <w:i/>
                <w:iCs/>
                <w:sz w:val="21"/>
                <w:szCs w:val="21"/>
              </w:rPr>
              <w:t>To be completed by Faculty Fellow candidates</w:t>
            </w:r>
            <w:r>
              <w:rPr>
                <w:rFonts w:ascii="Calibri" w:hAnsi="Calibri" w:cs="Calibri"/>
                <w:i/>
                <w:iCs/>
                <w:sz w:val="21"/>
                <w:szCs w:val="21"/>
              </w:rPr>
              <w:t xml:space="preserve"> </w:t>
            </w:r>
          </w:p>
          <w:p w14:paraId="1603CD82" w14:textId="4266E04B" w:rsidR="00A51D82" w:rsidRPr="00185E73" w:rsidRDefault="00A51D82" w:rsidP="007B21D6">
            <w:pPr>
              <w:rPr>
                <w:rFonts w:ascii="Calibri" w:hAnsi="Calibri" w:cs="Calibri"/>
                <w:b/>
                <w:bCs/>
                <w:sz w:val="24"/>
              </w:rPr>
            </w:pPr>
            <w:r w:rsidRPr="00424006">
              <w:rPr>
                <w:rFonts w:ascii="Calibri" w:hAnsi="Calibri" w:cs="Calibri"/>
                <w:b/>
                <w:bCs/>
                <w:sz w:val="24"/>
              </w:rPr>
              <w:t xml:space="preserve">As an instructor, please describe how you align with at least </w:t>
            </w:r>
            <w:r w:rsidR="00424006" w:rsidRPr="00424006">
              <w:rPr>
                <w:rFonts w:ascii="Calibri" w:hAnsi="Calibri" w:cs="Calibri"/>
                <w:b/>
                <w:bCs/>
                <w:sz w:val="24"/>
              </w:rPr>
              <w:t>three (</w:t>
            </w:r>
            <w:r w:rsidRPr="00424006">
              <w:rPr>
                <w:rFonts w:ascii="Calibri" w:hAnsi="Calibri" w:cs="Calibri"/>
                <w:b/>
                <w:bCs/>
                <w:sz w:val="24"/>
              </w:rPr>
              <w:t>3</w:t>
            </w:r>
            <w:r w:rsidR="00424006" w:rsidRPr="00424006">
              <w:rPr>
                <w:rFonts w:ascii="Calibri" w:hAnsi="Calibri" w:cs="Calibri"/>
                <w:b/>
                <w:bCs/>
                <w:sz w:val="24"/>
              </w:rPr>
              <w:t>)</w:t>
            </w:r>
            <w:r w:rsidRPr="00424006">
              <w:rPr>
                <w:rFonts w:ascii="Calibri" w:hAnsi="Calibri" w:cs="Calibri"/>
                <w:b/>
                <w:bCs/>
                <w:sz w:val="24"/>
              </w:rPr>
              <w:t xml:space="preserve"> of these priorities.</w:t>
            </w:r>
          </w:p>
        </w:tc>
      </w:tr>
      <w:tr w:rsidR="003058F7" w:rsidRPr="00A51D82" w14:paraId="792F4775"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4AD889D5" w14:textId="0F060EEB" w:rsidR="00A51D82" w:rsidRPr="00424006" w:rsidRDefault="00A51D82" w:rsidP="00185E73">
            <w:pPr>
              <w:rPr>
                <w:rFonts w:ascii="Calibri" w:hAnsi="Calibri" w:cs="Calibri"/>
                <w:b/>
                <w:bCs/>
                <w:color w:val="FFFFFF" w:themeColor="background1"/>
                <w:sz w:val="24"/>
              </w:rPr>
            </w:pPr>
            <w:r w:rsidRPr="00424006">
              <w:rPr>
                <w:rFonts w:ascii="Calibri" w:hAnsi="Calibri" w:cs="Calibri"/>
                <w:b/>
                <w:bCs/>
                <w:color w:val="FFFFFF" w:themeColor="background1"/>
                <w:sz w:val="24"/>
              </w:rPr>
              <w:t xml:space="preserve">Engaging in </w:t>
            </w:r>
            <w:r w:rsidR="003058F7">
              <w:rPr>
                <w:rFonts w:ascii="Calibri" w:hAnsi="Calibri" w:cs="Calibri"/>
                <w:b/>
                <w:bCs/>
                <w:color w:val="FFFFFF" w:themeColor="background1"/>
                <w:sz w:val="24"/>
              </w:rPr>
              <w:t>our</w:t>
            </w:r>
            <w:r w:rsidRPr="00424006">
              <w:rPr>
                <w:rFonts w:ascii="Calibri" w:hAnsi="Calibri" w:cs="Calibri"/>
                <w:b/>
                <w:bCs/>
                <w:color w:val="FFFFFF" w:themeColor="background1"/>
                <w:sz w:val="24"/>
              </w:rPr>
              <w:t xml:space="preserve"> </w:t>
            </w:r>
            <w:r w:rsidR="003058F7">
              <w:rPr>
                <w:rFonts w:ascii="Calibri" w:hAnsi="Calibri" w:cs="Calibri"/>
                <w:b/>
                <w:bCs/>
                <w:color w:val="FFFFFF" w:themeColor="background1"/>
                <w:sz w:val="24"/>
              </w:rPr>
              <w:t>i</w:t>
            </w:r>
            <w:r w:rsidRPr="00424006">
              <w:rPr>
                <w:rFonts w:ascii="Calibri" w:hAnsi="Calibri" w:cs="Calibri"/>
                <w:b/>
                <w:bCs/>
                <w:color w:val="FFFFFF" w:themeColor="background1"/>
                <w:sz w:val="24"/>
              </w:rPr>
              <w:t xml:space="preserve">ntercultural </w:t>
            </w:r>
            <w:r w:rsidR="003058F7">
              <w:rPr>
                <w:rFonts w:ascii="Calibri" w:hAnsi="Calibri" w:cs="Calibri"/>
                <w:b/>
                <w:bCs/>
                <w:color w:val="FFFFFF" w:themeColor="background1"/>
                <w:sz w:val="24"/>
              </w:rPr>
              <w:t>s</w:t>
            </w:r>
            <w:r w:rsidRPr="00424006">
              <w:rPr>
                <w:rFonts w:ascii="Calibri" w:hAnsi="Calibri" w:cs="Calibri"/>
                <w:b/>
                <w:bCs/>
                <w:color w:val="FFFFFF" w:themeColor="background1"/>
                <w:sz w:val="24"/>
              </w:rPr>
              <w:t>ociety</w:t>
            </w:r>
          </w:p>
        </w:tc>
        <w:tc>
          <w:tcPr>
            <w:tcW w:w="3592" w:type="pct"/>
            <w:shd w:val="clear" w:color="auto" w:fill="auto"/>
            <w:tcMar>
              <w:top w:w="100" w:type="dxa"/>
              <w:left w:w="100" w:type="dxa"/>
              <w:bottom w:w="100" w:type="dxa"/>
              <w:right w:w="100" w:type="dxa"/>
            </w:tcMar>
            <w:vAlign w:val="center"/>
          </w:tcPr>
          <w:p w14:paraId="702C93CE" w14:textId="77777777" w:rsidR="00A51D82" w:rsidRPr="00A51D82" w:rsidRDefault="00A51D82" w:rsidP="00185E73">
            <w:pPr>
              <w:rPr>
                <w:rFonts w:ascii="Calibri" w:hAnsi="Calibri" w:cs="Calibri"/>
                <w:sz w:val="24"/>
              </w:rPr>
            </w:pPr>
          </w:p>
        </w:tc>
      </w:tr>
      <w:tr w:rsidR="003058F7" w:rsidRPr="00A51D82" w14:paraId="13BC3D86"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25D55CD9" w14:textId="162E7959" w:rsidR="00A51D82" w:rsidRPr="00424006" w:rsidRDefault="00A51D82" w:rsidP="00185E73">
            <w:pPr>
              <w:rPr>
                <w:rFonts w:ascii="Calibri" w:hAnsi="Calibri" w:cs="Calibri"/>
                <w:b/>
                <w:bCs/>
                <w:color w:val="FFFFFF" w:themeColor="background1"/>
                <w:sz w:val="24"/>
              </w:rPr>
            </w:pPr>
            <w:r w:rsidRPr="00424006">
              <w:rPr>
                <w:rFonts w:ascii="Calibri" w:hAnsi="Calibri" w:cs="Calibri"/>
                <w:b/>
                <w:bCs/>
                <w:color w:val="FFFFFF" w:themeColor="background1"/>
                <w:sz w:val="24"/>
              </w:rPr>
              <w:t xml:space="preserve">Nurturing </w:t>
            </w:r>
            <w:r w:rsidR="003058F7">
              <w:rPr>
                <w:rFonts w:ascii="Calibri" w:hAnsi="Calibri" w:cs="Calibri"/>
                <w:b/>
                <w:bCs/>
                <w:color w:val="FFFFFF" w:themeColor="background1"/>
                <w:sz w:val="24"/>
              </w:rPr>
              <w:t>s</w:t>
            </w:r>
            <w:r w:rsidRPr="00424006">
              <w:rPr>
                <w:rFonts w:ascii="Calibri" w:hAnsi="Calibri" w:cs="Calibri"/>
                <w:b/>
                <w:bCs/>
                <w:color w:val="FFFFFF" w:themeColor="background1"/>
                <w:sz w:val="24"/>
              </w:rPr>
              <w:t xml:space="preserve">uccessful </w:t>
            </w:r>
            <w:r w:rsidR="003058F7">
              <w:rPr>
                <w:rFonts w:ascii="Calibri" w:hAnsi="Calibri" w:cs="Calibri"/>
                <w:b/>
                <w:bCs/>
                <w:color w:val="FFFFFF" w:themeColor="background1"/>
                <w:sz w:val="24"/>
              </w:rPr>
              <w:t>r</w:t>
            </w:r>
            <w:r w:rsidRPr="00424006">
              <w:rPr>
                <w:rFonts w:ascii="Calibri" w:hAnsi="Calibri" w:cs="Calibri"/>
                <w:b/>
                <w:bCs/>
                <w:color w:val="FFFFFF" w:themeColor="background1"/>
                <w:sz w:val="24"/>
              </w:rPr>
              <w:t>elationships</w:t>
            </w:r>
          </w:p>
        </w:tc>
        <w:tc>
          <w:tcPr>
            <w:tcW w:w="3592" w:type="pct"/>
            <w:shd w:val="clear" w:color="auto" w:fill="auto"/>
            <w:tcMar>
              <w:top w:w="100" w:type="dxa"/>
              <w:left w:w="100" w:type="dxa"/>
              <w:bottom w:w="100" w:type="dxa"/>
              <w:right w:w="100" w:type="dxa"/>
            </w:tcMar>
            <w:vAlign w:val="center"/>
          </w:tcPr>
          <w:p w14:paraId="0557C8BA" w14:textId="77777777" w:rsidR="00A51D82" w:rsidRPr="00A51D82" w:rsidRDefault="00A51D82" w:rsidP="00185E73">
            <w:pPr>
              <w:rPr>
                <w:rFonts w:ascii="Calibri" w:hAnsi="Calibri" w:cs="Calibri"/>
                <w:sz w:val="24"/>
              </w:rPr>
            </w:pPr>
          </w:p>
        </w:tc>
      </w:tr>
      <w:tr w:rsidR="003058F7" w:rsidRPr="00A51D82" w14:paraId="6EB61986"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3790E8C4" w14:textId="504860E8" w:rsidR="00A51D82" w:rsidRPr="00424006" w:rsidRDefault="00A51D82" w:rsidP="00185E73">
            <w:pPr>
              <w:rPr>
                <w:rFonts w:ascii="Calibri" w:hAnsi="Calibri" w:cs="Calibri"/>
                <w:b/>
                <w:bCs/>
                <w:color w:val="FFFFFF" w:themeColor="background1"/>
                <w:sz w:val="24"/>
              </w:rPr>
            </w:pPr>
            <w:r w:rsidRPr="00424006">
              <w:rPr>
                <w:rFonts w:ascii="Calibri" w:hAnsi="Calibri" w:cs="Calibri"/>
                <w:b/>
                <w:bCs/>
                <w:color w:val="FFFFFF" w:themeColor="background1"/>
                <w:sz w:val="24"/>
              </w:rPr>
              <w:t xml:space="preserve">Leveraging </w:t>
            </w:r>
            <w:r w:rsidR="003058F7">
              <w:rPr>
                <w:rFonts w:ascii="Calibri" w:hAnsi="Calibri" w:cs="Calibri"/>
                <w:b/>
                <w:bCs/>
                <w:color w:val="FFFFFF" w:themeColor="background1"/>
                <w:sz w:val="24"/>
              </w:rPr>
              <w:t>t</w:t>
            </w:r>
            <w:r w:rsidRPr="00424006">
              <w:rPr>
                <w:rFonts w:ascii="Calibri" w:hAnsi="Calibri" w:cs="Calibri"/>
                <w:b/>
                <w:bCs/>
                <w:color w:val="FFFFFF" w:themeColor="background1"/>
                <w:sz w:val="24"/>
              </w:rPr>
              <w:t>echnology</w:t>
            </w:r>
          </w:p>
        </w:tc>
        <w:tc>
          <w:tcPr>
            <w:tcW w:w="3592" w:type="pct"/>
            <w:shd w:val="clear" w:color="auto" w:fill="auto"/>
            <w:tcMar>
              <w:top w:w="100" w:type="dxa"/>
              <w:left w:w="100" w:type="dxa"/>
              <w:bottom w:w="100" w:type="dxa"/>
              <w:right w:w="100" w:type="dxa"/>
            </w:tcMar>
            <w:vAlign w:val="center"/>
          </w:tcPr>
          <w:p w14:paraId="4D3E6BB0" w14:textId="77777777" w:rsidR="00A51D82" w:rsidRPr="00A51D82" w:rsidRDefault="00A51D82" w:rsidP="00185E73">
            <w:pPr>
              <w:rPr>
                <w:rFonts w:ascii="Calibri" w:hAnsi="Calibri" w:cs="Calibri"/>
                <w:sz w:val="24"/>
              </w:rPr>
            </w:pPr>
          </w:p>
        </w:tc>
      </w:tr>
      <w:tr w:rsidR="003058F7" w:rsidRPr="00A51D82" w14:paraId="24175184"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5AFE1AAC" w14:textId="38164746" w:rsidR="00A51D82" w:rsidRPr="00424006" w:rsidRDefault="00A51D82" w:rsidP="00185E73">
            <w:pPr>
              <w:rPr>
                <w:rFonts w:ascii="Calibri" w:hAnsi="Calibri" w:cs="Calibri"/>
                <w:b/>
                <w:bCs/>
                <w:color w:val="FFFFFF" w:themeColor="background1"/>
                <w:sz w:val="24"/>
              </w:rPr>
            </w:pPr>
            <w:r w:rsidRPr="00424006">
              <w:rPr>
                <w:rFonts w:ascii="Calibri" w:hAnsi="Calibri" w:cs="Calibri"/>
                <w:b/>
                <w:bCs/>
                <w:color w:val="FFFFFF" w:themeColor="background1"/>
                <w:sz w:val="24"/>
              </w:rPr>
              <w:t xml:space="preserve">Adaptive </w:t>
            </w:r>
            <w:r w:rsidR="003058F7">
              <w:rPr>
                <w:rFonts w:ascii="Calibri" w:hAnsi="Calibri" w:cs="Calibri"/>
                <w:b/>
                <w:bCs/>
                <w:color w:val="FFFFFF" w:themeColor="background1"/>
                <w:sz w:val="24"/>
              </w:rPr>
              <w:t>d</w:t>
            </w:r>
            <w:r w:rsidRPr="00424006">
              <w:rPr>
                <w:rFonts w:ascii="Calibri" w:hAnsi="Calibri" w:cs="Calibri"/>
                <w:b/>
                <w:bCs/>
                <w:color w:val="FFFFFF" w:themeColor="background1"/>
                <w:sz w:val="24"/>
              </w:rPr>
              <w:t xml:space="preserve">esign and </w:t>
            </w:r>
            <w:r w:rsidR="003058F7">
              <w:rPr>
                <w:rFonts w:ascii="Calibri" w:hAnsi="Calibri" w:cs="Calibri"/>
                <w:b/>
                <w:bCs/>
                <w:color w:val="FFFFFF" w:themeColor="background1"/>
                <w:sz w:val="24"/>
              </w:rPr>
              <w:t>p</w:t>
            </w:r>
            <w:r w:rsidRPr="00424006">
              <w:rPr>
                <w:rFonts w:ascii="Calibri" w:hAnsi="Calibri" w:cs="Calibri"/>
                <w:b/>
                <w:bCs/>
                <w:color w:val="FFFFFF" w:themeColor="background1"/>
                <w:sz w:val="24"/>
              </w:rPr>
              <w:t xml:space="preserve">roblem </w:t>
            </w:r>
            <w:r w:rsidR="003058F7">
              <w:rPr>
                <w:rFonts w:ascii="Calibri" w:hAnsi="Calibri" w:cs="Calibri"/>
                <w:b/>
                <w:bCs/>
                <w:color w:val="FFFFFF" w:themeColor="background1"/>
                <w:sz w:val="24"/>
              </w:rPr>
              <w:t>s</w:t>
            </w:r>
            <w:r w:rsidRPr="00424006">
              <w:rPr>
                <w:rFonts w:ascii="Calibri" w:hAnsi="Calibri" w:cs="Calibri"/>
                <w:b/>
                <w:bCs/>
                <w:color w:val="FFFFFF" w:themeColor="background1"/>
                <w:sz w:val="24"/>
              </w:rPr>
              <w:t>olving</w:t>
            </w:r>
          </w:p>
        </w:tc>
        <w:tc>
          <w:tcPr>
            <w:tcW w:w="3592" w:type="pct"/>
            <w:shd w:val="clear" w:color="auto" w:fill="auto"/>
            <w:tcMar>
              <w:top w:w="100" w:type="dxa"/>
              <w:left w:w="100" w:type="dxa"/>
              <w:bottom w:w="100" w:type="dxa"/>
              <w:right w:w="100" w:type="dxa"/>
            </w:tcMar>
            <w:vAlign w:val="center"/>
          </w:tcPr>
          <w:p w14:paraId="61520F06" w14:textId="77777777" w:rsidR="00A51D82" w:rsidRPr="00A51D82" w:rsidRDefault="00A51D82" w:rsidP="00185E73">
            <w:pPr>
              <w:rPr>
                <w:rFonts w:ascii="Calibri" w:hAnsi="Calibri" w:cs="Calibri"/>
                <w:sz w:val="24"/>
              </w:rPr>
            </w:pPr>
          </w:p>
        </w:tc>
      </w:tr>
      <w:tr w:rsidR="003058F7" w:rsidRPr="00A51D82" w14:paraId="31EFA53A"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2D9F03DB" w14:textId="5B3FA6F3" w:rsidR="00A51D82" w:rsidRPr="00424006" w:rsidRDefault="00A51D82" w:rsidP="00185E73">
            <w:pPr>
              <w:rPr>
                <w:rFonts w:ascii="Calibri" w:hAnsi="Calibri" w:cs="Calibri"/>
                <w:b/>
                <w:bCs/>
                <w:color w:val="FFFFFF" w:themeColor="background1"/>
                <w:sz w:val="24"/>
              </w:rPr>
            </w:pPr>
            <w:r w:rsidRPr="00424006">
              <w:rPr>
                <w:rFonts w:ascii="Calibri" w:hAnsi="Calibri" w:cs="Calibri"/>
                <w:b/>
                <w:bCs/>
                <w:color w:val="FFFFFF" w:themeColor="background1"/>
                <w:sz w:val="24"/>
              </w:rPr>
              <w:t xml:space="preserve">Communicating </w:t>
            </w:r>
            <w:r w:rsidR="003058F7">
              <w:rPr>
                <w:rFonts w:ascii="Calibri" w:hAnsi="Calibri" w:cs="Calibri"/>
                <w:b/>
                <w:bCs/>
                <w:color w:val="FFFFFF" w:themeColor="background1"/>
                <w:sz w:val="24"/>
              </w:rPr>
              <w:t>m</w:t>
            </w:r>
            <w:r w:rsidRPr="00424006">
              <w:rPr>
                <w:rFonts w:ascii="Calibri" w:hAnsi="Calibri" w:cs="Calibri"/>
                <w:b/>
                <w:bCs/>
                <w:color w:val="FFFFFF" w:themeColor="background1"/>
                <w:sz w:val="24"/>
              </w:rPr>
              <w:t>eaningfully</w:t>
            </w:r>
          </w:p>
        </w:tc>
        <w:tc>
          <w:tcPr>
            <w:tcW w:w="3592" w:type="pct"/>
            <w:shd w:val="clear" w:color="auto" w:fill="auto"/>
            <w:tcMar>
              <w:top w:w="100" w:type="dxa"/>
              <w:left w:w="100" w:type="dxa"/>
              <w:bottom w:w="100" w:type="dxa"/>
              <w:right w:w="100" w:type="dxa"/>
            </w:tcMar>
            <w:vAlign w:val="center"/>
          </w:tcPr>
          <w:p w14:paraId="4863A64D" w14:textId="77777777" w:rsidR="00A51D82" w:rsidRPr="00A51D82" w:rsidRDefault="00A51D82" w:rsidP="00185E73">
            <w:pPr>
              <w:rPr>
                <w:rFonts w:ascii="Calibri" w:hAnsi="Calibri" w:cs="Calibri"/>
                <w:sz w:val="24"/>
              </w:rPr>
            </w:pPr>
          </w:p>
        </w:tc>
      </w:tr>
      <w:tr w:rsidR="003058F7" w:rsidRPr="00A51D82" w14:paraId="37219299" w14:textId="77777777" w:rsidTr="003058F7">
        <w:trPr>
          <w:trHeight w:val="720"/>
        </w:trPr>
        <w:tc>
          <w:tcPr>
            <w:tcW w:w="1408" w:type="pct"/>
            <w:shd w:val="clear" w:color="auto" w:fill="006940" w:themeFill="text2"/>
            <w:tcMar>
              <w:top w:w="100" w:type="dxa"/>
              <w:left w:w="100" w:type="dxa"/>
              <w:bottom w:w="100" w:type="dxa"/>
              <w:right w:w="100" w:type="dxa"/>
            </w:tcMar>
            <w:vAlign w:val="center"/>
          </w:tcPr>
          <w:p w14:paraId="51A25FF6" w14:textId="7B6A60F1" w:rsidR="00A51D82" w:rsidRPr="00424006" w:rsidRDefault="003058F7" w:rsidP="00185E73">
            <w:pPr>
              <w:rPr>
                <w:rFonts w:ascii="Calibri" w:hAnsi="Calibri" w:cs="Calibri"/>
                <w:b/>
                <w:bCs/>
                <w:color w:val="FFFFFF" w:themeColor="background1"/>
                <w:sz w:val="24"/>
              </w:rPr>
            </w:pPr>
            <w:r>
              <w:rPr>
                <w:rFonts w:ascii="Calibri" w:hAnsi="Calibri" w:cs="Calibri"/>
                <w:b/>
                <w:bCs/>
                <w:color w:val="FFFFFF" w:themeColor="background1"/>
                <w:sz w:val="24"/>
              </w:rPr>
              <w:t>Cultivating well-being</w:t>
            </w:r>
          </w:p>
        </w:tc>
        <w:tc>
          <w:tcPr>
            <w:tcW w:w="3592" w:type="pct"/>
            <w:shd w:val="clear" w:color="auto" w:fill="auto"/>
            <w:tcMar>
              <w:top w:w="100" w:type="dxa"/>
              <w:left w:w="100" w:type="dxa"/>
              <w:bottom w:w="100" w:type="dxa"/>
              <w:right w:w="100" w:type="dxa"/>
            </w:tcMar>
            <w:vAlign w:val="center"/>
          </w:tcPr>
          <w:p w14:paraId="5D483B8E" w14:textId="77777777" w:rsidR="00A51D82" w:rsidRPr="00A51D82" w:rsidRDefault="00A51D82" w:rsidP="00185E73">
            <w:pPr>
              <w:rPr>
                <w:rFonts w:ascii="Calibri" w:hAnsi="Calibri" w:cs="Calibri"/>
                <w:sz w:val="24"/>
              </w:rPr>
            </w:pPr>
          </w:p>
        </w:tc>
      </w:tr>
    </w:tbl>
    <w:p w14:paraId="1E01D385" w14:textId="77777777" w:rsidR="00A51D82" w:rsidRPr="00A51D82" w:rsidRDefault="00A51D82" w:rsidP="00A51D82">
      <w:pPr>
        <w:rPr>
          <w:rFonts w:ascii="Calibri" w:hAnsi="Calibri" w:cs="Calibri"/>
          <w:sz w:val="24"/>
        </w:rPr>
      </w:pPr>
    </w:p>
    <w:p w14:paraId="471C6A49" w14:textId="77777777" w:rsidR="00A51D82" w:rsidRPr="00A51D82" w:rsidRDefault="00A51D82" w:rsidP="00A51D82">
      <w:pPr>
        <w:rPr>
          <w:rFonts w:ascii="Calibri" w:hAnsi="Calibri" w:cs="Calibri"/>
          <w:sz w:val="24"/>
        </w:rPr>
      </w:pPr>
    </w:p>
    <w:p w14:paraId="28264B9C" w14:textId="77777777" w:rsidR="00A51D82" w:rsidRPr="00A51D82" w:rsidRDefault="00A51D82" w:rsidP="00A51D82">
      <w:pPr>
        <w:rPr>
          <w:rFonts w:ascii="Calibri" w:hAnsi="Calibri" w:cs="Calibri"/>
          <w:sz w:val="24"/>
        </w:rPr>
      </w:pPr>
      <w:r w:rsidRPr="00A51D82">
        <w:rPr>
          <w:rFonts w:ascii="Calibri" w:hAnsi="Calibri" w:cs="Calibri"/>
          <w:sz w:val="24"/>
        </w:rPr>
        <w:br w:type="page"/>
      </w:r>
    </w:p>
    <w:p w14:paraId="602F7863" w14:textId="77777777" w:rsidR="00A51D82" w:rsidRPr="00DB2AF7" w:rsidRDefault="00A51D82" w:rsidP="003058F7">
      <w:pPr>
        <w:pStyle w:val="Heading2"/>
        <w:rPr>
          <w:sz w:val="28"/>
          <w:szCs w:val="24"/>
        </w:rPr>
      </w:pPr>
      <w:r w:rsidRPr="00DB2AF7">
        <w:rPr>
          <w:sz w:val="28"/>
          <w:szCs w:val="24"/>
        </w:rPr>
        <w:lastRenderedPageBreak/>
        <w:t>Academic Leader Questions</w:t>
      </w:r>
    </w:p>
    <w:p w14:paraId="6789401D" w14:textId="3D5A2DCD" w:rsidR="00A51D82" w:rsidRDefault="00A51D82" w:rsidP="003058F7">
      <w:pPr>
        <w:pStyle w:val="ListParagraph"/>
        <w:spacing w:line="240" w:lineRule="auto"/>
        <w:ind w:left="0"/>
        <w:rPr>
          <w:rFonts w:ascii="Calibri" w:hAnsi="Calibri" w:cs="Calibri"/>
        </w:rPr>
      </w:pPr>
      <w:r w:rsidRPr="003058F7">
        <w:rPr>
          <w:rFonts w:ascii="Calibri" w:hAnsi="Calibri" w:cs="Calibri"/>
        </w:rPr>
        <w:t>If the candidate is accepted into the Fellowship and completes the requirements each year, they will receive funding to support their work on EDI</w:t>
      </w:r>
      <w:r w:rsidR="00DB2AF7">
        <w:rPr>
          <w:rFonts w:ascii="Calibri" w:hAnsi="Calibri" w:cs="Calibri"/>
        </w:rPr>
        <w:t xml:space="preserve"> and Indigenization</w:t>
      </w:r>
      <w:r w:rsidRPr="003058F7">
        <w:rPr>
          <w:rFonts w:ascii="Calibri" w:hAnsi="Calibri" w:cs="Calibri"/>
        </w:rPr>
        <w:t>. These funds are to be used to advance EDI</w:t>
      </w:r>
      <w:r w:rsidR="00DB2AF7">
        <w:rPr>
          <w:rFonts w:ascii="Calibri" w:hAnsi="Calibri" w:cs="Calibri"/>
        </w:rPr>
        <w:t xml:space="preserve"> and Indigenization</w:t>
      </w:r>
      <w:r w:rsidRPr="003058F7">
        <w:rPr>
          <w:rFonts w:ascii="Calibri" w:hAnsi="Calibri" w:cs="Calibri"/>
        </w:rPr>
        <w:t xml:space="preserve"> in teaching and learning as well as open educational practices at the </w:t>
      </w:r>
      <w:r w:rsidR="00DB2AF7">
        <w:rPr>
          <w:rFonts w:ascii="Calibri" w:hAnsi="Calibri" w:cs="Calibri"/>
        </w:rPr>
        <w:t>C</w:t>
      </w:r>
      <w:r w:rsidRPr="003058F7">
        <w:rPr>
          <w:rFonts w:ascii="Calibri" w:hAnsi="Calibri" w:cs="Calibri"/>
        </w:rPr>
        <w:t xml:space="preserve">ollege or department level that go beyond one individual course. Please provide your comments below to indicate how a Fellow </w:t>
      </w:r>
      <w:r w:rsidR="00DB2AF7">
        <w:rPr>
          <w:rFonts w:ascii="Calibri" w:hAnsi="Calibri" w:cs="Calibri"/>
        </w:rPr>
        <w:t>in</w:t>
      </w:r>
      <w:r w:rsidRPr="003058F7">
        <w:rPr>
          <w:rFonts w:ascii="Calibri" w:hAnsi="Calibri" w:cs="Calibri"/>
        </w:rPr>
        <w:t xml:space="preserve"> your unit may allocate the funds in alignment with your support. We recognize that these plans might change.</w:t>
      </w:r>
    </w:p>
    <w:p w14:paraId="122CCB29" w14:textId="77777777" w:rsidR="003058F7" w:rsidRPr="003058F7" w:rsidRDefault="003058F7" w:rsidP="003058F7">
      <w:pPr>
        <w:pStyle w:val="ListParagraph"/>
        <w:spacing w:line="240" w:lineRule="auto"/>
        <w:ind w:left="0"/>
        <w:rPr>
          <w:rFonts w:ascii="Calibri" w:hAnsi="Calibri" w:cs="Calibri"/>
        </w:rPr>
      </w:pPr>
    </w:p>
    <w:tbl>
      <w:tblPr>
        <w:tblW w:w="0" w:type="auto"/>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4490"/>
        <w:gridCol w:w="2790"/>
        <w:gridCol w:w="2780"/>
      </w:tblGrid>
      <w:tr w:rsidR="00A51D82" w:rsidRPr="003058F7" w14:paraId="3AE9704E" w14:textId="77777777" w:rsidTr="003058F7">
        <w:trPr>
          <w:trHeight w:val="500"/>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940" w:themeFill="text2"/>
            <w:tcMar>
              <w:top w:w="100" w:type="dxa"/>
              <w:left w:w="100" w:type="dxa"/>
              <w:bottom w:w="100" w:type="dxa"/>
              <w:right w:w="100" w:type="dxa"/>
            </w:tcMar>
            <w:vAlign w:val="center"/>
          </w:tcPr>
          <w:p w14:paraId="176D991D" w14:textId="77777777" w:rsidR="00A51D82" w:rsidRPr="003058F7" w:rsidRDefault="00A51D82" w:rsidP="003058F7">
            <w:pPr>
              <w:rPr>
                <w:rFonts w:ascii="Calibri" w:hAnsi="Calibri" w:cs="Calibri"/>
                <w:b/>
                <w:bCs/>
                <w:color w:val="FFFFFF" w:themeColor="background1"/>
                <w:szCs w:val="22"/>
              </w:rPr>
            </w:pPr>
            <w:r w:rsidRPr="003058F7">
              <w:rPr>
                <w:rFonts w:ascii="Calibri" w:hAnsi="Calibri" w:cs="Calibri"/>
                <w:b/>
                <w:bCs/>
                <w:color w:val="FFFFFF" w:themeColor="background1"/>
                <w:szCs w:val="22"/>
              </w:rPr>
              <w:t>Possible ways to effect tangible change</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940" w:themeFill="text2"/>
            <w:tcMar>
              <w:top w:w="100" w:type="dxa"/>
              <w:left w:w="100" w:type="dxa"/>
              <w:bottom w:w="100" w:type="dxa"/>
              <w:right w:w="100" w:type="dxa"/>
            </w:tcMar>
            <w:vAlign w:val="center"/>
          </w:tcPr>
          <w:p w14:paraId="6297BBAF" w14:textId="77777777" w:rsidR="00A51D82" w:rsidRPr="003058F7" w:rsidRDefault="00A51D82" w:rsidP="003058F7">
            <w:pPr>
              <w:rPr>
                <w:rFonts w:ascii="Calibri" w:hAnsi="Calibri" w:cs="Calibri"/>
                <w:b/>
                <w:bCs/>
                <w:color w:val="FFFFFF" w:themeColor="background1"/>
                <w:szCs w:val="22"/>
              </w:rPr>
            </w:pPr>
            <w:r w:rsidRPr="003058F7">
              <w:rPr>
                <w:rFonts w:ascii="Calibri" w:hAnsi="Calibri" w:cs="Calibri"/>
                <w:b/>
                <w:bCs/>
                <w:color w:val="FFFFFF" w:themeColor="background1"/>
                <w:szCs w:val="22"/>
              </w:rPr>
              <w:t>Actions we may take as a unit include…</w:t>
            </w:r>
          </w:p>
        </w:t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940" w:themeFill="text2"/>
            <w:vAlign w:val="center"/>
          </w:tcPr>
          <w:p w14:paraId="720813B8" w14:textId="77777777" w:rsidR="00A51D82" w:rsidRPr="003058F7" w:rsidRDefault="00A51D82" w:rsidP="003058F7">
            <w:pPr>
              <w:rPr>
                <w:rFonts w:ascii="Calibri" w:hAnsi="Calibri" w:cs="Calibri"/>
                <w:b/>
                <w:bCs/>
                <w:color w:val="FFFFFF" w:themeColor="background1"/>
                <w:szCs w:val="22"/>
              </w:rPr>
            </w:pPr>
            <w:r w:rsidRPr="003058F7">
              <w:rPr>
                <w:rFonts w:ascii="Calibri" w:hAnsi="Calibri" w:cs="Calibri"/>
                <w:b/>
                <w:bCs/>
                <w:color w:val="FFFFFF" w:themeColor="background1"/>
                <w:szCs w:val="22"/>
              </w:rPr>
              <w:t>Fellowship Funds will be allocated to…</w:t>
            </w:r>
          </w:p>
        </w:tc>
      </w:tr>
      <w:tr w:rsidR="00A51D82" w:rsidRPr="00A51D82" w14:paraId="362AB8BB" w14:textId="77777777" w:rsidTr="003058F7">
        <w:trPr>
          <w:trHeight w:val="500"/>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8640EC"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Design and articulate the progression of undergraduate competencies in a specific program over time.</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755661" w14:textId="77777777" w:rsidR="00A51D82" w:rsidRPr="003058F7" w:rsidRDefault="00A51D82" w:rsidP="007B21D6">
            <w:pPr>
              <w:rPr>
                <w:rFonts w:ascii="Calibri" w:hAnsi="Calibri" w:cs="Calibri"/>
                <w:sz w:val="20"/>
                <w:szCs w:val="20"/>
              </w:rPr>
            </w:pPr>
          </w:p>
        </w:t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FAD5D" w14:textId="77777777" w:rsidR="00A51D82" w:rsidRPr="003058F7" w:rsidRDefault="00A51D82" w:rsidP="007B21D6">
            <w:pPr>
              <w:rPr>
                <w:rFonts w:ascii="Calibri" w:hAnsi="Calibri" w:cs="Calibri"/>
                <w:sz w:val="20"/>
                <w:szCs w:val="20"/>
              </w:rPr>
            </w:pPr>
          </w:p>
        </w:tc>
      </w:tr>
      <w:tr w:rsidR="00A51D82" w:rsidRPr="00A51D82" w14:paraId="47E9A12D" w14:textId="77777777" w:rsidTr="003058F7">
        <w:trPr>
          <w:trHeight w:val="1070"/>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FD9FA6"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Assess the extent to which programs provide students with experiential learning about EDI (including feedback and reflection) and refine programs based on what they find.</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2623E"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0ADFD48B" w14:textId="77777777" w:rsidR="00A51D82" w:rsidRPr="003058F7" w:rsidRDefault="00A51D82" w:rsidP="007B21D6">
            <w:pPr>
              <w:rPr>
                <w:rFonts w:ascii="Calibri" w:hAnsi="Calibri" w:cs="Calibri"/>
                <w:sz w:val="20"/>
                <w:szCs w:val="20"/>
              </w:rPr>
            </w:pPr>
          </w:p>
        </w:tc>
      </w:tr>
      <w:tr w:rsidR="00A51D82" w:rsidRPr="00A51D82" w14:paraId="74BED97B" w14:textId="77777777" w:rsidTr="003058F7">
        <w:trPr>
          <w:trHeight w:val="785"/>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D91C87"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Create and support structures which allow for collegial conversations about designing authentic experiences and explicitly teaching skills.</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28576F"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62AF28D8" w14:textId="77777777" w:rsidR="00A51D82" w:rsidRPr="003058F7" w:rsidRDefault="00A51D82" w:rsidP="007B21D6">
            <w:pPr>
              <w:rPr>
                <w:rFonts w:ascii="Calibri" w:hAnsi="Calibri" w:cs="Calibri"/>
                <w:sz w:val="20"/>
                <w:szCs w:val="20"/>
              </w:rPr>
            </w:pPr>
          </w:p>
        </w:tc>
      </w:tr>
      <w:tr w:rsidR="00A51D82" w:rsidRPr="00A51D82" w14:paraId="7BE9C42C" w14:textId="77777777" w:rsidTr="003058F7">
        <w:trPr>
          <w:trHeight w:val="785"/>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AA3CEB"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 xml:space="preserve"> Set aside time for the faculty fellow to work with teams and individuals on embedding undergraduate competencies, considering this time within assignment of duties.</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FD92B"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2D6AF946" w14:textId="77777777" w:rsidR="00A51D82" w:rsidRPr="003058F7" w:rsidRDefault="00A51D82" w:rsidP="007B21D6">
            <w:pPr>
              <w:rPr>
                <w:rFonts w:ascii="Calibri" w:hAnsi="Calibri" w:cs="Calibri"/>
                <w:sz w:val="20"/>
                <w:szCs w:val="20"/>
              </w:rPr>
            </w:pPr>
          </w:p>
        </w:tc>
      </w:tr>
      <w:tr w:rsidR="00A51D82" w:rsidRPr="00A51D82" w14:paraId="32A8FA2E" w14:textId="77777777" w:rsidTr="003058F7">
        <w:trPr>
          <w:trHeight w:val="500"/>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7D2B4"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Communicate and support alignment with existing priorities, including EDI.</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FB33DB"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1E014B0D" w14:textId="77777777" w:rsidR="00A51D82" w:rsidRPr="003058F7" w:rsidRDefault="00A51D82" w:rsidP="007B21D6">
            <w:pPr>
              <w:rPr>
                <w:rFonts w:ascii="Calibri" w:hAnsi="Calibri" w:cs="Calibri"/>
                <w:sz w:val="20"/>
                <w:szCs w:val="20"/>
              </w:rPr>
            </w:pPr>
          </w:p>
        </w:tc>
      </w:tr>
      <w:tr w:rsidR="00A51D82" w:rsidRPr="00A51D82" w14:paraId="383A81A7" w14:textId="77777777" w:rsidTr="003058F7">
        <w:trPr>
          <w:trHeight w:val="785"/>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9282FE"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Promote opportunities for sharing and reflection on teaching and learning, such as SoTL, conference proceedings, podcasts, blogposts, workshops, etc.</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B7FA4D"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2F0A465F" w14:textId="77777777" w:rsidR="00A51D82" w:rsidRPr="003058F7" w:rsidRDefault="00A51D82" w:rsidP="007B21D6">
            <w:pPr>
              <w:rPr>
                <w:rFonts w:ascii="Calibri" w:hAnsi="Calibri" w:cs="Calibri"/>
                <w:sz w:val="20"/>
                <w:szCs w:val="20"/>
              </w:rPr>
            </w:pPr>
          </w:p>
        </w:tc>
      </w:tr>
      <w:tr w:rsidR="00A51D82" w:rsidRPr="00A51D82" w14:paraId="4CFC48E4" w14:textId="77777777" w:rsidTr="003058F7">
        <w:trPr>
          <w:trHeight w:val="785"/>
        </w:trPr>
        <w:tc>
          <w:tcPr>
            <w:tcW w:w="44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8CC706" w14:textId="42F89951" w:rsidR="00A51D82" w:rsidRPr="003058F7" w:rsidRDefault="00A51D82" w:rsidP="007B21D6">
            <w:pPr>
              <w:rPr>
                <w:rFonts w:ascii="Calibri" w:hAnsi="Calibri" w:cs="Calibri"/>
                <w:sz w:val="21"/>
                <w:szCs w:val="21"/>
              </w:rPr>
            </w:pPr>
            <w:r w:rsidRPr="003058F7">
              <w:rPr>
                <w:rFonts w:ascii="Calibri" w:hAnsi="Calibri" w:cs="Calibri"/>
                <w:sz w:val="21"/>
                <w:szCs w:val="21"/>
              </w:rPr>
              <w:t>Identify and address potential barriers to ongoing success of progressing on goals of the EDI Strategy.</w:t>
            </w:r>
          </w:p>
        </w:tc>
        <w:tc>
          <w:tcPr>
            <w:tcW w:w="279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BC057A"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8" w:space="0" w:color="000000" w:themeColor="text1"/>
              <w:right w:val="single" w:sz="8" w:space="0" w:color="000000" w:themeColor="text1"/>
            </w:tcBorders>
          </w:tcPr>
          <w:p w14:paraId="7E2ADA0E" w14:textId="77777777" w:rsidR="00A51D82" w:rsidRPr="003058F7" w:rsidRDefault="00A51D82" w:rsidP="007B21D6">
            <w:pPr>
              <w:rPr>
                <w:rFonts w:ascii="Calibri" w:hAnsi="Calibri" w:cs="Calibri"/>
                <w:sz w:val="20"/>
                <w:szCs w:val="20"/>
              </w:rPr>
            </w:pPr>
          </w:p>
        </w:tc>
      </w:tr>
      <w:tr w:rsidR="00A51D82" w:rsidRPr="00A51D82" w14:paraId="2A09F082" w14:textId="77777777" w:rsidTr="003058F7">
        <w:trPr>
          <w:trHeight w:val="500"/>
        </w:trPr>
        <w:tc>
          <w:tcPr>
            <w:tcW w:w="449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852BC6"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Establish and support teaching partnerships institutionally and externally.</w:t>
            </w:r>
          </w:p>
        </w:tc>
        <w:tc>
          <w:tcPr>
            <w:tcW w:w="279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ECEF58" w14:textId="77777777" w:rsidR="00A51D82" w:rsidRPr="003058F7" w:rsidRDefault="00A51D82" w:rsidP="007B21D6">
            <w:pPr>
              <w:rPr>
                <w:rFonts w:ascii="Calibri" w:hAnsi="Calibri" w:cs="Calibri"/>
                <w:sz w:val="20"/>
                <w:szCs w:val="20"/>
              </w:rPr>
            </w:pPr>
          </w:p>
        </w:tc>
        <w:tc>
          <w:tcPr>
            <w:tcW w:w="2780" w:type="dxa"/>
            <w:tcBorders>
              <w:top w:val="nil"/>
              <w:left w:val="single" w:sz="8" w:space="0" w:color="000000" w:themeColor="text1"/>
              <w:bottom w:val="single" w:sz="4" w:space="0" w:color="auto"/>
              <w:right w:val="single" w:sz="8" w:space="0" w:color="000000" w:themeColor="text1"/>
            </w:tcBorders>
          </w:tcPr>
          <w:p w14:paraId="7CA6E772" w14:textId="77777777" w:rsidR="00A51D82" w:rsidRPr="003058F7" w:rsidRDefault="00A51D82" w:rsidP="007B21D6">
            <w:pPr>
              <w:rPr>
                <w:rFonts w:ascii="Calibri" w:hAnsi="Calibri" w:cs="Calibri"/>
                <w:sz w:val="20"/>
                <w:szCs w:val="20"/>
              </w:rPr>
            </w:pPr>
          </w:p>
        </w:tc>
      </w:tr>
      <w:tr w:rsidR="00A51D82" w:rsidRPr="00A51D82" w14:paraId="1A69815C" w14:textId="77777777" w:rsidTr="003058F7">
        <w:trPr>
          <w:trHeight w:val="500"/>
        </w:trPr>
        <w:tc>
          <w:tcPr>
            <w:tcW w:w="4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5C7AE0"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Other</w:t>
            </w:r>
          </w:p>
        </w:tc>
        <w:tc>
          <w:tcPr>
            <w:tcW w:w="27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E2C070" w14:textId="77777777" w:rsidR="00A51D82" w:rsidRPr="003058F7" w:rsidRDefault="00A51D82" w:rsidP="007B21D6">
            <w:pPr>
              <w:rPr>
                <w:rFonts w:ascii="Calibri" w:hAnsi="Calibri" w:cs="Calibri"/>
                <w:sz w:val="20"/>
                <w:szCs w:val="20"/>
              </w:rPr>
            </w:pPr>
          </w:p>
        </w:tc>
        <w:tc>
          <w:tcPr>
            <w:tcW w:w="2780" w:type="dxa"/>
            <w:tcBorders>
              <w:top w:val="single" w:sz="4" w:space="0" w:color="auto"/>
              <w:left w:val="single" w:sz="4" w:space="0" w:color="auto"/>
              <w:bottom w:val="single" w:sz="4" w:space="0" w:color="auto"/>
              <w:right w:val="single" w:sz="4" w:space="0" w:color="auto"/>
            </w:tcBorders>
          </w:tcPr>
          <w:p w14:paraId="1DFD5318" w14:textId="77777777" w:rsidR="00A51D82" w:rsidRPr="003058F7" w:rsidRDefault="00A51D82" w:rsidP="007B21D6">
            <w:pPr>
              <w:rPr>
                <w:rFonts w:ascii="Calibri" w:hAnsi="Calibri" w:cs="Calibri"/>
                <w:sz w:val="20"/>
                <w:szCs w:val="20"/>
              </w:rPr>
            </w:pPr>
          </w:p>
        </w:tc>
      </w:tr>
      <w:tr w:rsidR="00A51D82" w:rsidRPr="00A51D82" w14:paraId="31C37942" w14:textId="77777777" w:rsidTr="003058F7">
        <w:trPr>
          <w:trHeight w:val="500"/>
        </w:trPr>
        <w:tc>
          <w:tcPr>
            <w:tcW w:w="4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945E64" w14:textId="77777777" w:rsidR="00A51D82" w:rsidRPr="003058F7" w:rsidRDefault="00A51D82" w:rsidP="007B21D6">
            <w:pPr>
              <w:rPr>
                <w:rFonts w:ascii="Calibri" w:hAnsi="Calibri" w:cs="Calibri"/>
                <w:sz w:val="21"/>
                <w:szCs w:val="21"/>
              </w:rPr>
            </w:pPr>
            <w:r w:rsidRPr="003058F7">
              <w:rPr>
                <w:rFonts w:ascii="Calibri" w:hAnsi="Calibri" w:cs="Calibri"/>
                <w:sz w:val="21"/>
                <w:szCs w:val="21"/>
              </w:rPr>
              <w:t>Other</w:t>
            </w:r>
          </w:p>
        </w:tc>
        <w:tc>
          <w:tcPr>
            <w:tcW w:w="27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61678" w14:textId="77777777" w:rsidR="00A51D82" w:rsidRPr="003058F7" w:rsidRDefault="00A51D82" w:rsidP="007B21D6">
            <w:pPr>
              <w:rPr>
                <w:rFonts w:ascii="Calibri" w:hAnsi="Calibri" w:cs="Calibri"/>
                <w:sz w:val="20"/>
                <w:szCs w:val="20"/>
              </w:rPr>
            </w:pPr>
          </w:p>
        </w:tc>
        <w:tc>
          <w:tcPr>
            <w:tcW w:w="2780" w:type="dxa"/>
            <w:tcBorders>
              <w:top w:val="single" w:sz="4" w:space="0" w:color="auto"/>
              <w:left w:val="single" w:sz="4" w:space="0" w:color="auto"/>
              <w:bottom w:val="single" w:sz="4" w:space="0" w:color="auto"/>
              <w:right w:val="single" w:sz="4" w:space="0" w:color="auto"/>
            </w:tcBorders>
          </w:tcPr>
          <w:p w14:paraId="75C8C1E6" w14:textId="77777777" w:rsidR="00A51D82" w:rsidRPr="003058F7" w:rsidRDefault="00A51D82" w:rsidP="007B21D6">
            <w:pPr>
              <w:rPr>
                <w:rFonts w:ascii="Calibri" w:hAnsi="Calibri" w:cs="Calibri"/>
                <w:sz w:val="20"/>
                <w:szCs w:val="20"/>
              </w:rPr>
            </w:pPr>
          </w:p>
        </w:tc>
      </w:tr>
      <w:tr w:rsidR="00A51D82" w:rsidRPr="00A51D82" w14:paraId="1A860EBD" w14:textId="77777777" w:rsidTr="003058F7">
        <w:trPr>
          <w:trHeight w:val="500"/>
        </w:trPr>
        <w:tc>
          <w:tcPr>
            <w:tcW w:w="4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0FB79D" w14:textId="77777777" w:rsidR="00A51D82" w:rsidRPr="00A51D82" w:rsidRDefault="00A51D82" w:rsidP="007B21D6">
            <w:pPr>
              <w:rPr>
                <w:rFonts w:ascii="Calibri" w:hAnsi="Calibri" w:cs="Calibri"/>
                <w:sz w:val="24"/>
              </w:rPr>
            </w:pPr>
            <w:r w:rsidRPr="00A51D82">
              <w:rPr>
                <w:rFonts w:ascii="Calibri" w:hAnsi="Calibri" w:cs="Calibri"/>
                <w:sz w:val="24"/>
              </w:rPr>
              <w:t>Other</w:t>
            </w:r>
          </w:p>
        </w:tc>
        <w:tc>
          <w:tcPr>
            <w:tcW w:w="27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3C551" w14:textId="77777777" w:rsidR="00A51D82" w:rsidRPr="00A51D82" w:rsidRDefault="00A51D82" w:rsidP="007B21D6">
            <w:pPr>
              <w:rPr>
                <w:rFonts w:ascii="Calibri" w:hAnsi="Calibri" w:cs="Calibri"/>
                <w:sz w:val="24"/>
              </w:rPr>
            </w:pPr>
          </w:p>
        </w:tc>
        <w:tc>
          <w:tcPr>
            <w:tcW w:w="2780" w:type="dxa"/>
            <w:tcBorders>
              <w:top w:val="single" w:sz="4" w:space="0" w:color="auto"/>
              <w:left w:val="single" w:sz="4" w:space="0" w:color="auto"/>
              <w:bottom w:val="single" w:sz="4" w:space="0" w:color="auto"/>
              <w:right w:val="single" w:sz="4" w:space="0" w:color="auto"/>
            </w:tcBorders>
          </w:tcPr>
          <w:p w14:paraId="14B5B8FA" w14:textId="77777777" w:rsidR="00A51D82" w:rsidRPr="00A51D82" w:rsidRDefault="00A51D82" w:rsidP="007B21D6">
            <w:pPr>
              <w:rPr>
                <w:rFonts w:ascii="Calibri" w:hAnsi="Calibri" w:cs="Calibri"/>
                <w:sz w:val="24"/>
              </w:rPr>
            </w:pPr>
          </w:p>
        </w:tc>
      </w:tr>
    </w:tbl>
    <w:p w14:paraId="3149E734" w14:textId="77777777" w:rsidR="00A51D82" w:rsidRPr="00A51D82" w:rsidRDefault="00A51D82" w:rsidP="00A51D82">
      <w:pPr>
        <w:rPr>
          <w:rFonts w:ascii="Calibri" w:hAnsi="Calibri" w:cs="Calibri"/>
          <w:sz w:val="24"/>
        </w:rPr>
      </w:pPr>
    </w:p>
    <w:sectPr w:rsidR="00A51D82" w:rsidRPr="00A51D82" w:rsidSect="007B2843">
      <w:footerReference w:type="even" r:id="rId9"/>
      <w:footerReference w:type="default" r:id="rId10"/>
      <w:footerReference w:type="first" r:id="rId11"/>
      <w:pgSz w:w="12240" w:h="15840"/>
      <w:pgMar w:top="1190" w:right="1008" w:bottom="136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A96C" w14:textId="77777777" w:rsidR="007B2843" w:rsidRDefault="007B2843" w:rsidP="00A51D82">
      <w:r>
        <w:separator/>
      </w:r>
    </w:p>
    <w:p w14:paraId="79AF6202" w14:textId="77777777" w:rsidR="007B2843" w:rsidRDefault="007B2843" w:rsidP="00A51D82"/>
  </w:endnote>
  <w:endnote w:type="continuationSeparator" w:id="0">
    <w:p w14:paraId="0D2CE0B2" w14:textId="77777777" w:rsidR="007B2843" w:rsidRDefault="007B2843" w:rsidP="00A51D82">
      <w:r>
        <w:continuationSeparator/>
      </w:r>
    </w:p>
    <w:p w14:paraId="0DB4C5C3" w14:textId="77777777" w:rsidR="007B2843" w:rsidRDefault="007B2843" w:rsidP="00A51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8A34" w14:textId="77777777" w:rsidR="00A55BB8" w:rsidRDefault="00A55BB8" w:rsidP="00A51D82">
    <w:pPr>
      <w:pStyle w:val="Footer"/>
    </w:pPr>
    <w:r w:rsidRPr="001707D8">
      <w:fldChar w:fldCharType="begin"/>
    </w:r>
    <w:r w:rsidRPr="001707D8">
      <w:instrText xml:space="preserve"> PAGE </w:instrText>
    </w:r>
    <w:r w:rsidRPr="001707D8">
      <w:fldChar w:fldCharType="separate"/>
    </w:r>
    <w:r>
      <w:t>1</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EF1" w14:textId="7238AF43" w:rsidR="004F02DF" w:rsidRPr="00A55BB8" w:rsidRDefault="00A55BB8" w:rsidP="00185E73">
    <w:pPr>
      <w:pStyle w:val="Footer"/>
      <w:ind w:right="-36"/>
      <w:jc w:val="center"/>
    </w:pPr>
    <w:r>
      <w:t xml:space="preserve">usask   |   </w:t>
    </w:r>
    <w:r w:rsidR="00185E73">
      <w:t xml:space="preserve">EDI Fellowship 2024-26 - Application  </w:t>
    </w:r>
    <w:r w:rsidR="00185E73">
      <w:tab/>
    </w:r>
    <w:r>
      <w:t xml:space="preserve">|   </w:t>
    </w:r>
    <w:r w:rsidR="00185E73">
      <w:t xml:space="preserve">Page </w:t>
    </w:r>
    <w:r w:rsidRPr="001707D8">
      <w:fldChar w:fldCharType="begin"/>
    </w:r>
    <w:r w:rsidRPr="001707D8">
      <w:instrText xml:space="preserve"> PAGE </w:instrText>
    </w:r>
    <w:r w:rsidRPr="001707D8">
      <w:fldChar w:fldCharType="separate"/>
    </w:r>
    <w:r>
      <w:t>1</w:t>
    </w:r>
    <w:r w:rsidRPr="001707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E1E2" w14:textId="77777777" w:rsidR="004F02DF" w:rsidRDefault="001707D8" w:rsidP="00A51D82">
    <w:pPr>
      <w:pStyle w:val="Footer"/>
    </w:pPr>
    <w:r>
      <w:t xml:space="preserve">usask   |   Name of document   |   </w:t>
    </w:r>
    <w:r w:rsidRPr="001707D8">
      <w:fldChar w:fldCharType="begin"/>
    </w:r>
    <w:r w:rsidRPr="001707D8">
      <w:instrText xml:space="preserve"> PAGE </w:instrText>
    </w:r>
    <w:r w:rsidRPr="001707D8">
      <w:fldChar w:fldCharType="separate"/>
    </w:r>
    <w:r w:rsidRPr="001707D8">
      <w:t>1</w:t>
    </w:r>
    <w:r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BF92" w14:textId="77777777" w:rsidR="007B2843" w:rsidRDefault="007B2843" w:rsidP="00A51D82">
      <w:r>
        <w:separator/>
      </w:r>
    </w:p>
    <w:p w14:paraId="5A530DC4" w14:textId="77777777" w:rsidR="007B2843" w:rsidRDefault="007B2843" w:rsidP="00A51D82"/>
  </w:footnote>
  <w:footnote w:type="continuationSeparator" w:id="0">
    <w:p w14:paraId="30E2310B" w14:textId="77777777" w:rsidR="007B2843" w:rsidRDefault="007B2843" w:rsidP="00A51D82">
      <w:r>
        <w:continuationSeparator/>
      </w:r>
    </w:p>
    <w:p w14:paraId="70803D66" w14:textId="77777777" w:rsidR="007B2843" w:rsidRDefault="007B2843" w:rsidP="00A51D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D6808"/>
    <w:multiLevelType w:val="multilevel"/>
    <w:tmpl w:val="837A7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37C50"/>
    <w:multiLevelType w:val="hybridMultilevel"/>
    <w:tmpl w:val="C106A460"/>
    <w:lvl w:ilvl="0" w:tplc="1AC67CC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2F6C"/>
    <w:multiLevelType w:val="hybridMultilevel"/>
    <w:tmpl w:val="0E6CC028"/>
    <w:lvl w:ilvl="0" w:tplc="C8B66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317D"/>
    <w:multiLevelType w:val="hybridMultilevel"/>
    <w:tmpl w:val="8D1E1D58"/>
    <w:lvl w:ilvl="0" w:tplc="C8B66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573"/>
    <w:multiLevelType w:val="hybridMultilevel"/>
    <w:tmpl w:val="658E79BA"/>
    <w:lvl w:ilvl="0" w:tplc="C8B66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81F95"/>
    <w:multiLevelType w:val="hybridMultilevel"/>
    <w:tmpl w:val="823A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402311">
    <w:abstractNumId w:val="1"/>
  </w:num>
  <w:num w:numId="2" w16cid:durableId="515119888">
    <w:abstractNumId w:val="4"/>
  </w:num>
  <w:num w:numId="3" w16cid:durableId="638416941">
    <w:abstractNumId w:val="0"/>
  </w:num>
  <w:num w:numId="4" w16cid:durableId="1473672893">
    <w:abstractNumId w:val="6"/>
  </w:num>
  <w:num w:numId="5" w16cid:durableId="163981327">
    <w:abstractNumId w:val="5"/>
  </w:num>
  <w:num w:numId="6" w16cid:durableId="1777291268">
    <w:abstractNumId w:val="9"/>
  </w:num>
  <w:num w:numId="7" w16cid:durableId="1913855953">
    <w:abstractNumId w:val="3"/>
  </w:num>
  <w:num w:numId="8" w16cid:durableId="2012561429">
    <w:abstractNumId w:val="12"/>
  </w:num>
  <w:num w:numId="9" w16cid:durableId="2085444117">
    <w:abstractNumId w:val="7"/>
  </w:num>
  <w:num w:numId="10" w16cid:durableId="47149637">
    <w:abstractNumId w:val="10"/>
  </w:num>
  <w:num w:numId="11" w16cid:durableId="32310246">
    <w:abstractNumId w:val="8"/>
  </w:num>
  <w:num w:numId="12" w16cid:durableId="973098364">
    <w:abstractNumId w:val="11"/>
  </w:num>
  <w:num w:numId="13" w16cid:durableId="1848209951">
    <w:abstractNumId w:val="13"/>
  </w:num>
  <w:num w:numId="14" w16cid:durableId="186215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82"/>
    <w:rsid w:val="0000306A"/>
    <w:rsid w:val="001707D8"/>
    <w:rsid w:val="00185E73"/>
    <w:rsid w:val="0019115D"/>
    <w:rsid w:val="002243ED"/>
    <w:rsid w:val="002616AA"/>
    <w:rsid w:val="00266EC0"/>
    <w:rsid w:val="003058F7"/>
    <w:rsid w:val="00424006"/>
    <w:rsid w:val="004F02DF"/>
    <w:rsid w:val="005E60F8"/>
    <w:rsid w:val="0075215B"/>
    <w:rsid w:val="007B2843"/>
    <w:rsid w:val="008F7ABB"/>
    <w:rsid w:val="00923FE3"/>
    <w:rsid w:val="009C1B24"/>
    <w:rsid w:val="00A0597D"/>
    <w:rsid w:val="00A30B39"/>
    <w:rsid w:val="00A45D2E"/>
    <w:rsid w:val="00A51D82"/>
    <w:rsid w:val="00A55BB8"/>
    <w:rsid w:val="00AD0040"/>
    <w:rsid w:val="00B02F19"/>
    <w:rsid w:val="00D064A6"/>
    <w:rsid w:val="00DB2AF7"/>
    <w:rsid w:val="00D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627C1"/>
  <w15:chartTrackingRefBased/>
  <w15:docId w15:val="{740840F7-8A3E-7D4F-84F6-2B779E6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82"/>
    <w:pPr>
      <w:spacing w:before="0" w:after="0" w:line="240" w:lineRule="auto"/>
    </w:pPr>
    <w:rPr>
      <w:rFonts w:ascii="Times New Roman" w:hAnsi="Times New Roman" w:cs="Times New Roman"/>
      <w:color w:val="000000" w:themeColor="text1"/>
      <w:sz w:val="22"/>
    </w:rPr>
  </w:style>
  <w:style w:type="paragraph" w:styleId="Heading1">
    <w:name w:val="heading 1"/>
    <w:basedOn w:val="ListBullet"/>
    <w:next w:val="Normal"/>
    <w:link w:val="Heading1Char"/>
    <w:uiPriority w:val="9"/>
    <w:qFormat/>
    <w:rsid w:val="00B02F19"/>
    <w:pPr>
      <w:numPr>
        <w:numId w:val="0"/>
      </w:numPr>
      <w:spacing w:before="400"/>
      <w:ind w:left="357" w:hanging="357"/>
      <w:outlineLvl w:val="0"/>
    </w:pPr>
    <w:rPr>
      <w:rFonts w:asciiTheme="minorHAnsi" w:hAnsiTheme="minorHAnsi" w:cstheme="minorHAnsi"/>
      <w:b/>
      <w:color w:val="006A40"/>
      <w:sz w:val="52"/>
      <w:szCs w:val="52"/>
    </w:rPr>
  </w:style>
  <w:style w:type="paragraph" w:styleId="Heading2">
    <w:name w:val="heading 2"/>
    <w:basedOn w:val="Normal"/>
    <w:next w:val="Normal"/>
    <w:link w:val="Heading2Char"/>
    <w:uiPriority w:val="9"/>
    <w:unhideWhenUsed/>
    <w:qFormat/>
    <w:rsid w:val="00B02F19"/>
    <w:pPr>
      <w:keepNext/>
      <w:keepLines/>
      <w:spacing w:before="400"/>
      <w:outlineLvl w:val="1"/>
    </w:pPr>
    <w:rPr>
      <w:rFonts w:asciiTheme="minorHAnsi" w:eastAsiaTheme="majorEastAsia" w:hAnsiTheme="minorHAnsi" w:cstheme="majorBidi"/>
      <w:b/>
      <w:caps/>
      <w:color w:val="006A40"/>
      <w:spacing w:val="14"/>
      <w:sz w:val="32"/>
      <w:szCs w:val="26"/>
    </w:rPr>
  </w:style>
  <w:style w:type="paragraph" w:styleId="Heading3">
    <w:name w:val="heading 3"/>
    <w:next w:val="Normal"/>
    <w:link w:val="Heading3Char"/>
    <w:uiPriority w:val="9"/>
    <w:unhideWhenUsed/>
    <w:qFormat/>
    <w:rsid w:val="00A51D82"/>
    <w:pPr>
      <w:keepNext/>
      <w:keepLines/>
      <w:spacing w:before="320" w:after="200" w:line="240" w:lineRule="auto"/>
      <w:contextualSpacing/>
      <w:outlineLvl w:val="2"/>
    </w:pPr>
    <w:rPr>
      <w:rFonts w:ascii="Arial" w:eastAsiaTheme="majorEastAsia" w:hAnsi="Arial" w:cstheme="majorBidi"/>
      <w:b/>
      <w:color w:val="006940" w:themeColor="text2"/>
      <w:szCs w:val="21"/>
    </w:rPr>
  </w:style>
  <w:style w:type="paragraph" w:styleId="Heading4">
    <w:name w:val="heading 4"/>
    <w:basedOn w:val="Normal"/>
    <w:next w:val="Normal"/>
    <w:link w:val="Heading4Char"/>
    <w:uiPriority w:val="9"/>
    <w:unhideWhenUsed/>
    <w:qFormat/>
    <w:rsid w:val="00B02F19"/>
    <w:pPr>
      <w:keepNext/>
      <w:keepLines/>
      <w:spacing w:before="320"/>
      <w:outlineLvl w:val="3"/>
    </w:pPr>
    <w:rPr>
      <w:rFonts w:ascii="Arial" w:eastAsiaTheme="majorEastAsia" w:hAnsi="Arial" w:cstheme="majorBidi"/>
      <w:b/>
      <w:i/>
      <w:iCs/>
      <w:color w:val="006940" w:themeColor="text2"/>
      <w:sz w:val="2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FFD204"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FD204" w:themeColor="accent1"/>
        <w:left w:val="single" w:sz="4" w:space="0" w:color="FFD204" w:themeColor="accent1"/>
        <w:bottom w:val="single" w:sz="4" w:space="0" w:color="FFD204" w:themeColor="accent1"/>
        <w:right w:val="single" w:sz="4" w:space="0" w:color="FFD204" w:themeColor="accent1"/>
      </w:tblBorders>
    </w:tblPr>
    <w:tblStylePr w:type="firstRow">
      <w:rPr>
        <w:b/>
        <w:bCs/>
        <w:color w:val="FFFFFF" w:themeColor="background1"/>
      </w:rPr>
      <w:tblPr/>
      <w:tcPr>
        <w:shd w:val="clear" w:color="auto" w:fill="FFD204" w:themeFill="accent1"/>
      </w:tcPr>
    </w:tblStylePr>
    <w:tblStylePr w:type="lastRow">
      <w:rPr>
        <w:b/>
        <w:bCs/>
      </w:rPr>
      <w:tblPr/>
      <w:tcPr>
        <w:tcBorders>
          <w:top w:val="double" w:sz="4" w:space="0" w:color="FFD2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204" w:themeColor="accent1"/>
          <w:right w:val="single" w:sz="4" w:space="0" w:color="FFD204" w:themeColor="accent1"/>
        </w:tcBorders>
      </w:tcPr>
    </w:tblStylePr>
    <w:tblStylePr w:type="band1Horz">
      <w:tblPr/>
      <w:tcPr>
        <w:tcBorders>
          <w:top w:val="single" w:sz="4" w:space="0" w:color="FFD204" w:themeColor="accent1"/>
          <w:bottom w:val="single" w:sz="4" w:space="0" w:color="FFD2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204" w:themeColor="accent1"/>
          <w:left w:val="nil"/>
        </w:tcBorders>
      </w:tcPr>
    </w:tblStylePr>
    <w:tblStylePr w:type="swCell">
      <w:tblPr/>
      <w:tcPr>
        <w:tcBorders>
          <w:top w:val="double" w:sz="4" w:space="0" w:color="FFD204"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00694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006940" w:themeColor="accent2"/>
      <w:spacing w:val="14"/>
      <w:kern w:val="28"/>
      <w:sz w:val="84"/>
      <w:szCs w:val="56"/>
    </w:rPr>
  </w:style>
  <w:style w:type="paragraph" w:styleId="Subtitle">
    <w:name w:val="Subtitle"/>
    <w:basedOn w:val="Normal"/>
    <w:next w:val="Normal"/>
    <w:link w:val="SubtitleChar"/>
    <w:uiPriority w:val="11"/>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B02F19"/>
    <w:rPr>
      <w:rFonts w:cstheme="minorHAnsi"/>
      <w:b/>
      <w:color w:val="006A40"/>
      <w:sz w:val="52"/>
      <w:szCs w:val="52"/>
    </w:rPr>
  </w:style>
  <w:style w:type="character" w:customStyle="1" w:styleId="Heading2Char">
    <w:name w:val="Heading 2 Char"/>
    <w:basedOn w:val="DefaultParagraphFont"/>
    <w:link w:val="Heading2"/>
    <w:uiPriority w:val="9"/>
    <w:rsid w:val="00B02F19"/>
    <w:rPr>
      <w:rFonts w:eastAsiaTheme="majorEastAsia" w:cstheme="majorBidi"/>
      <w:b/>
      <w:caps/>
      <w:color w:val="006A40"/>
      <w:spacing w:val="14"/>
      <w:sz w:val="32"/>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00694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FFD204" w:themeColor="accent1"/>
        <w:insideH w:val="single" w:sz="6" w:space="0" w:color="FFD204"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FFD20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FD204" w:themeColor="accent1"/>
        <w:sz w:val="24"/>
      </w:rPr>
    </w:tblStylePr>
    <w:tblStylePr w:type="nwCell">
      <w:pPr>
        <w:wordWrap/>
        <w:jc w:val="left"/>
      </w:pPr>
    </w:tblStylePr>
  </w:style>
  <w:style w:type="character" w:customStyle="1" w:styleId="SubtitleChar">
    <w:name w:val="Subtitle Char"/>
    <w:basedOn w:val="DefaultParagraphFont"/>
    <w:link w:val="Subtitle"/>
    <w:uiPriority w:val="11"/>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unhideWhenUsed/>
    <w:qFormat/>
    <w:rPr>
      <w:i/>
      <w:iCs/>
      <w:color w:val="FFD204" w:themeColor="accent1"/>
    </w:rPr>
  </w:style>
  <w:style w:type="character" w:styleId="Emphasis">
    <w:name w:val="Emphasis"/>
    <w:basedOn w:val="DefaultParagraphFont"/>
    <w:uiPriority w:val="20"/>
    <w:semiHidden/>
    <w:unhideWhenUsed/>
    <w:qFormat/>
    <w:rPr>
      <w:i/>
      <w:iCs/>
      <w:color w:val="006940" w:themeColor="accent2"/>
    </w:rPr>
  </w:style>
  <w:style w:type="character" w:styleId="IntenseEmphasis">
    <w:name w:val="Intense Emphasis"/>
    <w:basedOn w:val="DefaultParagraphFont"/>
    <w:uiPriority w:val="21"/>
    <w:semiHidden/>
    <w:unhideWhenUsed/>
    <w:qFormat/>
    <w:rPr>
      <w:b/>
      <w:i/>
      <w:iCs/>
      <w:color w:val="006940" w:themeColor="accent2"/>
    </w:rPr>
  </w:style>
  <w:style w:type="character" w:styleId="Strong">
    <w:name w:val="Strong"/>
    <w:basedOn w:val="DefaultParagraphFont"/>
    <w:uiPriority w:val="22"/>
    <w:semiHidden/>
    <w:unhideWhenUsed/>
    <w:qFormat/>
    <w:rPr>
      <w:b/>
      <w:bCs/>
      <w:color w:val="FFD204" w:themeColor="accent1"/>
    </w:rPr>
  </w:style>
  <w:style w:type="character" w:styleId="SubtleReference">
    <w:name w:val="Subtle Reference"/>
    <w:basedOn w:val="DefaultParagraphFont"/>
    <w:uiPriority w:val="31"/>
    <w:semiHidden/>
    <w:unhideWhenUsed/>
    <w:qFormat/>
    <w:rPr>
      <w:i/>
      <w:caps/>
      <w:smallCaps w:val="0"/>
      <w:color w:val="FFD204" w:themeColor="accent1"/>
    </w:rPr>
  </w:style>
  <w:style w:type="character" w:styleId="IntenseReference">
    <w:name w:val="Intense Reference"/>
    <w:basedOn w:val="DefaultParagraphFont"/>
    <w:uiPriority w:val="32"/>
    <w:semiHidden/>
    <w:unhideWhenUsed/>
    <w:qFormat/>
    <w:rPr>
      <w:b/>
      <w:bCs/>
      <w:i/>
      <w:caps/>
      <w:smallCaps w:val="0"/>
      <w:color w:val="FFD204" w:themeColor="accent1"/>
      <w:spacing w:val="0"/>
    </w:rPr>
  </w:style>
  <w:style w:type="character" w:styleId="BookTitle">
    <w:name w:val="Book Title"/>
    <w:basedOn w:val="DefaultParagraphFont"/>
    <w:uiPriority w:val="33"/>
    <w:semiHidden/>
    <w:unhideWhenUsed/>
    <w:qFormat/>
    <w:rPr>
      <w:b w:val="0"/>
      <w:bCs/>
      <w:i w:val="0"/>
      <w:iCs/>
      <w:color w:val="FFD204" w:themeColor="accent1"/>
      <w:spacing w:val="0"/>
      <w:u w:val="single"/>
    </w:rPr>
  </w:style>
  <w:style w:type="paragraph" w:styleId="Caption">
    <w:name w:val="caption"/>
    <w:basedOn w:val="Normal"/>
    <w:next w:val="Normal"/>
    <w:uiPriority w:val="35"/>
    <w:semiHidden/>
    <w:unhideWhenUsed/>
    <w:qFormat/>
    <w:rPr>
      <w:i/>
      <w:iCs/>
      <w:sz w:val="20"/>
      <w:szCs w:val="18"/>
    </w:rPr>
  </w:style>
  <w:style w:type="paragraph" w:styleId="TOCHeading">
    <w:name w:val="TOC Heading"/>
    <w:basedOn w:val="Heading1"/>
    <w:next w:val="Normal"/>
    <w:uiPriority w:val="39"/>
    <w:semiHidden/>
    <w:unhideWhenUsed/>
    <w:qFormat/>
    <w:pPr>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B02F19"/>
    <w:pPr>
      <w:pBdr>
        <w:top w:val="single" w:sz="4" w:space="8" w:color="006940" w:themeColor="text2"/>
        <w:left w:val="single" w:sz="4" w:space="31" w:color="006940" w:themeColor="text2"/>
        <w:bottom w:val="single" w:sz="4" w:space="8" w:color="006940" w:themeColor="text2"/>
        <w:right w:val="single" w:sz="4" w:space="31" w:color="006940" w:themeColor="text2"/>
      </w:pBdr>
      <w:shd w:val="clear" w:color="auto" w:fill="006940" w:themeFill="text2"/>
    </w:pPr>
    <w:rPr>
      <w:rFonts w:ascii="Arial" w:hAnsi="Arial"/>
      <w:b/>
      <w:caps/>
      <w:color w:val="FFFFFF" w:themeColor="background1"/>
    </w:rPr>
  </w:style>
  <w:style w:type="character" w:customStyle="1" w:styleId="FooterChar">
    <w:name w:val="Footer Char"/>
    <w:basedOn w:val="DefaultParagraphFont"/>
    <w:link w:val="Footer"/>
    <w:uiPriority w:val="99"/>
    <w:rsid w:val="00B02F19"/>
    <w:rPr>
      <w:rFonts w:ascii="Arial" w:hAnsi="Arial" w:cs="Times New Roman"/>
      <w:b/>
      <w:caps/>
      <w:color w:val="FFFFFF" w:themeColor="background1"/>
      <w:sz w:val="22"/>
      <w:shd w:val="clear" w:color="auto" w:fill="006940" w:themeFill="text2"/>
    </w:rPr>
  </w:style>
  <w:style w:type="paragraph" w:styleId="Quote">
    <w:name w:val="Quote"/>
    <w:basedOn w:val="Normal"/>
    <w:next w:val="Normal"/>
    <w:link w:val="QuoteChar"/>
    <w:uiPriority w:val="29"/>
    <w:unhideWhenUsed/>
    <w:qFormat/>
    <w:rsid w:val="00A30B39"/>
    <w:pPr>
      <w:spacing w:before="360" w:after="400" w:line="288" w:lineRule="auto"/>
      <w:ind w:left="607" w:right="607"/>
      <w:contextualSpacing/>
    </w:pPr>
    <w:rPr>
      <w:rFonts w:asciiTheme="minorHAnsi" w:hAnsiTheme="minorHAnsi"/>
      <w:iCs/>
      <w:color w:val="BFBFBF" w:themeColor="background2" w:themeShade="BF"/>
      <w:sz w:val="32"/>
    </w:rPr>
  </w:style>
  <w:style w:type="character" w:customStyle="1" w:styleId="QuoteChar">
    <w:name w:val="Quote Char"/>
    <w:basedOn w:val="DefaultParagraphFont"/>
    <w:link w:val="Quote"/>
    <w:uiPriority w:val="29"/>
    <w:rsid w:val="00A30B39"/>
    <w:rPr>
      <w:rFonts w:cs="Times New Roman"/>
      <w:iCs/>
      <w:color w:val="BFBFBF" w:themeColor="background2" w:themeShade="BF"/>
      <w:sz w:val="32"/>
    </w:rPr>
  </w:style>
  <w:style w:type="character" w:customStyle="1" w:styleId="IntenseQuoteChar">
    <w:name w:val="Intense Quote Char"/>
    <w:basedOn w:val="DefaultParagraphFont"/>
    <w:link w:val="IntenseQuote"/>
    <w:uiPriority w:val="30"/>
    <w:semiHidden/>
    <w:rPr>
      <w:rFonts w:asciiTheme="majorHAnsi" w:hAnsiTheme="majorHAnsi"/>
      <w:i/>
      <w:iCs/>
      <w:color w:val="006940" w:themeColor="accent2"/>
      <w:sz w:val="32"/>
    </w:rPr>
  </w:style>
  <w:style w:type="character" w:customStyle="1" w:styleId="Heading3Char">
    <w:name w:val="Heading 3 Char"/>
    <w:basedOn w:val="DefaultParagraphFont"/>
    <w:link w:val="Heading3"/>
    <w:uiPriority w:val="9"/>
    <w:rsid w:val="00A51D82"/>
    <w:rPr>
      <w:rFonts w:ascii="Arial" w:eastAsiaTheme="majorEastAsia" w:hAnsi="Arial" w:cstheme="majorBidi"/>
      <w:b/>
      <w:color w:val="006940" w:themeColor="text2"/>
      <w:szCs w:val="21"/>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FFD204" w:themeColor="accent1"/>
    </w:rPr>
  </w:style>
  <w:style w:type="character" w:customStyle="1" w:styleId="Heading4Char">
    <w:name w:val="Heading 4 Char"/>
    <w:basedOn w:val="DefaultParagraphFont"/>
    <w:link w:val="Heading4"/>
    <w:uiPriority w:val="9"/>
    <w:rsid w:val="00B02F19"/>
    <w:rPr>
      <w:rFonts w:ascii="Arial" w:eastAsiaTheme="majorEastAsia" w:hAnsi="Arial" w:cstheme="majorBidi"/>
      <w:b/>
      <w:i/>
      <w:iCs/>
      <w:color w:val="006940" w:themeColor="text2"/>
      <w:sz w:val="28"/>
    </w:rPr>
  </w:style>
  <w:style w:type="character" w:styleId="Hyperlink">
    <w:name w:val="Hyperlink"/>
    <w:basedOn w:val="DefaultParagraphFont"/>
    <w:uiPriority w:val="99"/>
    <w:unhideWhenUsed/>
    <w:rsid w:val="00A51D82"/>
    <w:rPr>
      <w:color w:val="BDD600" w:themeColor="hyperlink"/>
      <w:u w:val="single"/>
    </w:rPr>
  </w:style>
  <w:style w:type="paragraph" w:styleId="ListParagraph">
    <w:name w:val="List Paragraph"/>
    <w:basedOn w:val="Normal"/>
    <w:uiPriority w:val="34"/>
    <w:qFormat/>
    <w:rsid w:val="00A51D82"/>
    <w:pPr>
      <w:spacing w:line="276" w:lineRule="auto"/>
      <w:ind w:left="720"/>
      <w:contextualSpacing/>
    </w:pPr>
    <w:rPr>
      <w:rFonts w:ascii="Arial" w:eastAsia="Arial" w:hAnsi="Arial" w:cs="Arial"/>
      <w:color w:val="auto"/>
      <w:szCs w:val="22"/>
      <w:lang w:val="en" w:eastAsia="en-US"/>
    </w:rPr>
  </w:style>
  <w:style w:type="character" w:styleId="FollowedHyperlink">
    <w:name w:val="FollowedHyperlink"/>
    <w:basedOn w:val="DefaultParagraphFont"/>
    <w:uiPriority w:val="99"/>
    <w:semiHidden/>
    <w:unhideWhenUsed/>
    <w:rsid w:val="0019115D"/>
    <w:rPr>
      <w:color w:val="719500" w:themeColor="followedHyperlink"/>
      <w:u w:val="single"/>
    </w:rPr>
  </w:style>
  <w:style w:type="paragraph" w:customStyle="1" w:styleId="paragraph">
    <w:name w:val="paragraph"/>
    <w:basedOn w:val="Normal"/>
    <w:rsid w:val="00D064A6"/>
    <w:pPr>
      <w:spacing w:before="100" w:beforeAutospacing="1" w:after="100" w:afterAutospacing="1"/>
    </w:pPr>
    <w:rPr>
      <w:rFonts w:eastAsia="Times New Roman"/>
      <w:color w:val="auto"/>
      <w:sz w:val="24"/>
      <w:lang w:val="en-CA" w:eastAsia="en-US"/>
    </w:rPr>
  </w:style>
  <w:style w:type="character" w:customStyle="1" w:styleId="normaltextrun">
    <w:name w:val="normaltextrun"/>
    <w:basedOn w:val="DefaultParagraphFont"/>
    <w:rsid w:val="00D064A6"/>
  </w:style>
  <w:style w:type="character" w:customStyle="1" w:styleId="eop">
    <w:name w:val="eop"/>
    <w:basedOn w:val="DefaultParagraphFont"/>
    <w:rsid w:val="00D064A6"/>
  </w:style>
  <w:style w:type="character" w:styleId="UnresolvedMention">
    <w:name w:val="Unresolved Mention"/>
    <w:basedOn w:val="DefaultParagraphFont"/>
    <w:uiPriority w:val="99"/>
    <w:semiHidden/>
    <w:unhideWhenUsed/>
    <w:rsid w:val="0042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0256">
      <w:bodyDiv w:val="1"/>
      <w:marLeft w:val="0"/>
      <w:marRight w:val="0"/>
      <w:marTop w:val="0"/>
      <w:marBottom w:val="0"/>
      <w:divBdr>
        <w:top w:val="none" w:sz="0" w:space="0" w:color="auto"/>
        <w:left w:val="none" w:sz="0" w:space="0" w:color="auto"/>
        <w:bottom w:val="none" w:sz="0" w:space="0" w:color="auto"/>
        <w:right w:val="none" w:sz="0" w:space="0" w:color="auto"/>
      </w:divBdr>
    </w:div>
    <w:div w:id="1691639986">
      <w:bodyDiv w:val="1"/>
      <w:marLeft w:val="0"/>
      <w:marRight w:val="0"/>
      <w:marTop w:val="0"/>
      <w:marBottom w:val="0"/>
      <w:divBdr>
        <w:top w:val="none" w:sz="0" w:space="0" w:color="auto"/>
        <w:left w:val="none" w:sz="0" w:space="0" w:color="auto"/>
        <w:bottom w:val="none" w:sz="0" w:space="0" w:color="auto"/>
        <w:right w:val="none" w:sz="0" w:space="0" w:color="auto"/>
      </w:divBdr>
    </w:div>
    <w:div w:id="1997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sask.ca/documents/gmctl/usask-competenc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ctl@usask.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h513/Documents/x-IMAGES%20and%20LOGOS/usask-documents/usask_Document_Basic.dotx" TargetMode="External"/></Relationships>
</file>

<file path=word/theme/theme1.xml><?xml version="1.0" encoding="utf-8"?>
<a:theme xmlns:a="http://schemas.openxmlformats.org/drawingml/2006/main" name="Office Theme">
  <a:themeElements>
    <a:clrScheme name="USask">
      <a:dk1>
        <a:srgbClr val="000000"/>
      </a:dk1>
      <a:lt1>
        <a:srgbClr val="FFFFFF"/>
      </a:lt1>
      <a:dk2>
        <a:srgbClr val="006940"/>
      </a:dk2>
      <a:lt2>
        <a:srgbClr val="FFFFFF"/>
      </a:lt2>
      <a:accent1>
        <a:srgbClr val="FFD204"/>
      </a:accent1>
      <a:accent2>
        <a:srgbClr val="006940"/>
      </a:accent2>
      <a:accent3>
        <a:srgbClr val="BDD600"/>
      </a:accent3>
      <a:accent4>
        <a:srgbClr val="000000"/>
      </a:accent4>
      <a:accent5>
        <a:srgbClr val="999B9C"/>
      </a:accent5>
      <a:accent6>
        <a:srgbClr val="D6D6D3"/>
      </a:accent6>
      <a:hlink>
        <a:srgbClr val="BDD600"/>
      </a:hlink>
      <a:folHlink>
        <a:srgbClr val="719500"/>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usask_Document_Basic.dotx</Template>
  <TotalTime>43</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Holcomb, Erin</cp:lastModifiedBy>
  <cp:revision>4</cp:revision>
  <dcterms:created xsi:type="dcterms:W3CDTF">2023-12-11T17:35:00Z</dcterms:created>
  <dcterms:modified xsi:type="dcterms:W3CDTF">2024-02-22T15:30:00Z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