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0956" w14:textId="77777777" w:rsidR="00717017" w:rsidRPr="00D261B1" w:rsidRDefault="00237504" w:rsidP="00717017">
      <w:pPr>
        <w:pStyle w:val="Heading1"/>
        <w:rPr>
          <w:sz w:val="44"/>
          <w:szCs w:val="44"/>
        </w:rPr>
      </w:pPr>
      <w:r w:rsidRPr="00D261B1">
        <w:rPr>
          <w:sz w:val="44"/>
          <w:szCs w:val="44"/>
        </w:rPr>
        <w:t>Assessment Champions</w:t>
      </w:r>
    </w:p>
    <w:p w14:paraId="7953CED3" w14:textId="7BE1CF10" w:rsidR="0019115D" w:rsidRPr="00C15A99" w:rsidRDefault="0019115D" w:rsidP="00717017">
      <w:pPr>
        <w:pStyle w:val="Heading1"/>
        <w:rPr>
          <w:rFonts w:ascii="Calibri Light" w:hAnsi="Calibri Light" w:cs="Calibri Light"/>
          <w:b w:val="0"/>
          <w:color w:val="auto"/>
          <w:sz w:val="34"/>
          <w:szCs w:val="34"/>
        </w:rPr>
      </w:pPr>
      <w:r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>Application</w:t>
      </w:r>
      <w:r w:rsidR="00D261B1"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>s</w:t>
      </w:r>
      <w:r w:rsidR="00A935E5"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 xml:space="preserve"> </w:t>
      </w:r>
      <w:r w:rsidR="00D261B1"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>should be submitted by</w:t>
      </w:r>
      <w:r w:rsidR="00A935E5"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 xml:space="preserve"> </w:t>
      </w:r>
      <w:r w:rsidR="235A6609"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>Dec</w:t>
      </w:r>
      <w:r w:rsidR="480045B8"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 xml:space="preserve"> 5</w:t>
      </w:r>
      <w:r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 xml:space="preserve">, </w:t>
      </w:r>
      <w:r w:rsidR="00D261B1"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>2025, to</w:t>
      </w:r>
      <w:r w:rsidR="00185E73"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 xml:space="preserve"> </w:t>
      </w:r>
      <w:r w:rsidRPr="00C15A99">
        <w:rPr>
          <w:rFonts w:ascii="Calibri Light" w:hAnsi="Calibri Light" w:cs="Calibri Light"/>
          <w:bCs/>
          <w:color w:val="auto"/>
          <w:sz w:val="34"/>
          <w:szCs w:val="34"/>
        </w:rPr>
        <w:t>gmctl@usask.ca</w:t>
      </w:r>
      <w:r w:rsidRPr="00C15A99">
        <w:rPr>
          <w:rFonts w:ascii="Calibri Light" w:hAnsi="Calibri Light" w:cs="Calibri Light"/>
          <w:b w:val="0"/>
          <w:color w:val="auto"/>
          <w:sz w:val="34"/>
          <w:szCs w:val="34"/>
        </w:rPr>
        <w:t xml:space="preserve"> </w:t>
      </w:r>
    </w:p>
    <w:p w14:paraId="6926AC5F" w14:textId="77777777" w:rsidR="00506B6C" w:rsidRPr="00717017" w:rsidRDefault="00506B6C" w:rsidP="001967A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5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55"/>
      </w:tblGrid>
      <w:tr w:rsidR="00A51D82" w:rsidRPr="00717017" w14:paraId="033E091D" w14:textId="77777777" w:rsidTr="00C15A99">
        <w:trPr>
          <w:trHeight w:val="2175"/>
        </w:trPr>
        <w:tc>
          <w:tcPr>
            <w:tcW w:w="10255" w:type="dxa"/>
            <w:shd w:val="clear" w:color="auto" w:fill="D9D9D9" w:themeFill="background1" w:themeFillShade="D9"/>
            <w:vAlign w:val="center"/>
          </w:tcPr>
          <w:p w14:paraId="0B0C65EB" w14:textId="15700F50" w:rsidR="00D261B1" w:rsidRDefault="00506B6C" w:rsidP="00506B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</w:pPr>
            <w:r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>Every day USask</w:t>
            </w:r>
            <w:r w:rsidR="00D261B1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 xml:space="preserve"> e</w:t>
            </w:r>
            <w:r w:rsidR="00D261B1">
              <w:rPr>
                <w:rStyle w:val="normaltextrun"/>
                <w:rFonts w:ascii="Arial" w:hAnsi="Arial" w:cs="Arial"/>
                <w:color w:val="000000"/>
              </w:rPr>
              <w:t>ducators</w:t>
            </w:r>
            <w:r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 xml:space="preserve"> are designing thoughtful and impactful assessments that</w:t>
            </w:r>
          </w:p>
          <w:p w14:paraId="64283F85" w14:textId="61300A6A" w:rsidR="00506B6C" w:rsidRPr="00717017" w:rsidRDefault="00506B6C" w:rsidP="00506B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>deepen learning, empower students, and strengthen success.</w:t>
            </w:r>
            <w:r w:rsidRPr="00717017">
              <w:rPr>
                <w:rStyle w:val="eop"/>
                <w:rFonts w:ascii="Arial" w:hAnsi="Arial" w:cs="Arial"/>
                <w:color w:val="000000"/>
                <w:szCs w:val="24"/>
                <w:lang w:val="en-US"/>
              </w:rPr>
              <w:t> </w:t>
            </w:r>
          </w:p>
          <w:p w14:paraId="231F3926" w14:textId="77777777" w:rsidR="00506B6C" w:rsidRPr="00717017" w:rsidRDefault="00506B6C" w:rsidP="00506B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594D0A6" w14:textId="77777777" w:rsidR="00D261B1" w:rsidRDefault="00506B6C" w:rsidP="00506B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</w:pPr>
            <w:r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>Th</w:t>
            </w:r>
            <w:r w:rsidR="00D261B1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>e Assessment Champions initiative aims to</w:t>
            </w:r>
            <w:r w:rsidRPr="00717017">
              <w:rPr>
                <w:rStyle w:val="normaltextrun"/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 xml:space="preserve"> celebrat</w:t>
            </w:r>
            <w:r w:rsidR="00D261B1">
              <w:rPr>
                <w:rStyle w:val="normaltextrun"/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e</w:t>
            </w:r>
            <w:r w:rsidRPr="00717017">
              <w:rPr>
                <w:rStyle w:val="normaltextrun"/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D261B1">
              <w:rPr>
                <w:rStyle w:val="normaltextrun"/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that</w:t>
            </w:r>
            <w:r w:rsidRPr="00717017">
              <w:rPr>
                <w:rStyle w:val="normaltextrun"/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 xml:space="preserve"> work</w:t>
            </w:r>
            <w:r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 xml:space="preserve"> and </w:t>
            </w:r>
          </w:p>
          <w:p w14:paraId="5FC669D9" w14:textId="649E7303" w:rsidR="00D261B1" w:rsidRDefault="00D261B1" w:rsidP="00D261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 xml:space="preserve">to </w:t>
            </w:r>
            <w:r w:rsidR="00506B6C" w:rsidRPr="00717017">
              <w:rPr>
                <w:rStyle w:val="normaltextrun"/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creat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e</w:t>
            </w:r>
            <w:r w:rsidR="00506B6C" w:rsidRPr="00717017">
              <w:rPr>
                <w:rStyle w:val="normaltextrun"/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 xml:space="preserve"> a community of colleagues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506B6C"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>who are leading the way.</w:t>
            </w:r>
            <w:r w:rsidR="00506B6C" w:rsidRPr="00717017">
              <w:rPr>
                <w:rStyle w:val="scxw128370012"/>
                <w:rFonts w:ascii="Arial" w:hAnsi="Arial" w:cs="Arial"/>
                <w:color w:val="000000"/>
                <w:szCs w:val="24"/>
                <w:lang w:val="en-US"/>
              </w:rPr>
              <w:t> </w:t>
            </w:r>
            <w:r w:rsidR="00506B6C"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>If you are already</w:t>
            </w:r>
            <w:r w:rsidR="00506B6C"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 xml:space="preserve"> d</w:t>
            </w:r>
            <w:r w:rsidR="00506B6C"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>oing</w:t>
            </w:r>
          </w:p>
          <w:p w14:paraId="490FEE84" w14:textId="40BE4E16" w:rsidR="00A51D82" w:rsidRPr="00717017" w:rsidRDefault="00506B6C" w:rsidP="00D261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>meaningful assessment that supports learning, </w:t>
            </w:r>
            <w:r w:rsidRPr="00717017">
              <w:rPr>
                <w:rStyle w:val="normaltextrun"/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we want to recognize you</w:t>
            </w:r>
            <w:r w:rsidRPr="00717017">
              <w:rPr>
                <w:rStyle w:val="normaltextrun"/>
                <w:rFonts w:ascii="Arial" w:hAnsi="Arial" w:cs="Arial"/>
                <w:color w:val="000000"/>
                <w:szCs w:val="24"/>
                <w:lang w:val="en-US"/>
              </w:rPr>
              <w:t>.</w:t>
            </w:r>
            <w:r w:rsidRPr="00717017">
              <w:rPr>
                <w:rStyle w:val="eop"/>
                <w:rFonts w:ascii="Arial" w:hAnsi="Arial" w:cs="Arial"/>
                <w:color w:val="000000"/>
                <w:szCs w:val="24"/>
                <w:lang w:val="en-US"/>
              </w:rPr>
              <w:t> </w:t>
            </w:r>
          </w:p>
        </w:tc>
      </w:tr>
    </w:tbl>
    <w:p w14:paraId="6A87DD23" w14:textId="77777777" w:rsidR="00A51D82" w:rsidRPr="00717017" w:rsidRDefault="00A51D82" w:rsidP="001967A8">
      <w:pPr>
        <w:rPr>
          <w:rFonts w:ascii="Arial" w:hAnsi="Arial" w:cs="Arial"/>
          <w:sz w:val="24"/>
          <w:szCs w:val="24"/>
        </w:rPr>
      </w:pPr>
    </w:p>
    <w:p w14:paraId="7DAB3C85" w14:textId="77777777" w:rsidR="00C15A99" w:rsidRDefault="00506B6C" w:rsidP="00D261B1">
      <w:pPr>
        <w:rPr>
          <w:rFonts w:ascii="Arial" w:hAnsi="Arial" w:cs="Arial"/>
          <w:b/>
          <w:bCs/>
          <w:sz w:val="21"/>
          <w:szCs w:val="21"/>
        </w:rPr>
      </w:pPr>
      <w:r w:rsidRPr="00D261B1">
        <w:rPr>
          <w:rFonts w:ascii="Arial" w:hAnsi="Arial" w:cs="Arial"/>
          <w:b/>
          <w:bCs/>
          <w:sz w:val="21"/>
          <w:szCs w:val="21"/>
        </w:rPr>
        <w:t xml:space="preserve">Please include all components </w:t>
      </w:r>
      <w:r w:rsidR="00D261B1">
        <w:rPr>
          <w:rFonts w:ascii="Arial" w:hAnsi="Arial" w:cs="Arial"/>
          <w:b/>
          <w:bCs/>
          <w:sz w:val="21"/>
          <w:szCs w:val="21"/>
        </w:rPr>
        <w:t>within</w:t>
      </w:r>
      <w:r w:rsidRPr="00D261B1">
        <w:rPr>
          <w:rFonts w:ascii="Arial" w:hAnsi="Arial" w:cs="Arial"/>
          <w:b/>
          <w:bCs/>
          <w:sz w:val="21"/>
          <w:szCs w:val="21"/>
        </w:rPr>
        <w:t xml:space="preserve"> your application</w:t>
      </w:r>
      <w:r w:rsidR="00D064A6" w:rsidRPr="00D261B1">
        <w:rPr>
          <w:rFonts w:ascii="Arial" w:hAnsi="Arial" w:cs="Arial"/>
          <w:b/>
          <w:bCs/>
          <w:sz w:val="21"/>
          <w:szCs w:val="21"/>
        </w:rPr>
        <w:t>:</w:t>
      </w:r>
      <w:r w:rsidR="00D261B1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F2FE42B" w14:textId="7D929237" w:rsidR="0086424B" w:rsidRPr="00D261B1" w:rsidRDefault="00D261B1" w:rsidP="00D261B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Response to </w:t>
      </w:r>
      <w:r w:rsidR="00C15A99">
        <w:rPr>
          <w:rFonts w:ascii="Arial" w:hAnsi="Arial" w:cs="Arial"/>
          <w:sz w:val="21"/>
          <w:szCs w:val="21"/>
        </w:rPr>
        <w:t xml:space="preserve">Assessment belief </w:t>
      </w:r>
      <w:r>
        <w:rPr>
          <w:rFonts w:ascii="Arial" w:hAnsi="Arial" w:cs="Arial"/>
          <w:sz w:val="21"/>
          <w:szCs w:val="21"/>
        </w:rPr>
        <w:t>question</w:t>
      </w:r>
      <w:r w:rsidR="00C15A99">
        <w:rPr>
          <w:rFonts w:ascii="Arial" w:hAnsi="Arial" w:cs="Arial"/>
          <w:sz w:val="21"/>
          <w:szCs w:val="21"/>
        </w:rPr>
        <w:t xml:space="preserve"> </w:t>
      </w:r>
      <w:r w:rsidR="003058F7" w:rsidRPr="00D261B1">
        <w:rPr>
          <w:rFonts w:ascii="Arial" w:hAnsi="Arial" w:cs="Arial"/>
          <w:sz w:val="21"/>
          <w:szCs w:val="21"/>
        </w:rPr>
        <w:t>(</w:t>
      </w:r>
      <w:r w:rsidR="00506B6C" w:rsidRPr="00D261B1">
        <w:rPr>
          <w:rFonts w:ascii="Arial" w:hAnsi="Arial" w:cs="Arial"/>
          <w:sz w:val="21"/>
          <w:szCs w:val="21"/>
        </w:rPr>
        <w:t>pg. 2)</w:t>
      </w:r>
      <w:r>
        <w:rPr>
          <w:rFonts w:ascii="Arial" w:hAnsi="Arial" w:cs="Arial"/>
          <w:sz w:val="21"/>
          <w:szCs w:val="21"/>
        </w:rPr>
        <w:t>, a</w:t>
      </w:r>
      <w:r w:rsidR="7D9569EC" w:rsidRPr="00D261B1">
        <w:rPr>
          <w:rFonts w:ascii="Arial" w:hAnsi="Arial" w:cs="Arial"/>
          <w:sz w:val="21"/>
          <w:szCs w:val="21"/>
        </w:rPr>
        <w:t xml:space="preserve">ssessment </w:t>
      </w:r>
      <w:r w:rsidR="00506B6C" w:rsidRPr="00D261B1">
        <w:rPr>
          <w:rFonts w:ascii="Arial" w:hAnsi="Arial" w:cs="Arial"/>
          <w:sz w:val="21"/>
          <w:szCs w:val="21"/>
        </w:rPr>
        <w:t>e</w:t>
      </w:r>
      <w:r w:rsidR="394328DA" w:rsidRPr="00D261B1">
        <w:rPr>
          <w:rFonts w:ascii="Arial" w:hAnsi="Arial" w:cs="Arial"/>
          <w:sz w:val="21"/>
          <w:szCs w:val="21"/>
        </w:rPr>
        <w:t>vidence (</w:t>
      </w:r>
      <w:r>
        <w:rPr>
          <w:rFonts w:ascii="Arial" w:hAnsi="Arial" w:cs="Arial"/>
          <w:sz w:val="21"/>
          <w:szCs w:val="21"/>
        </w:rPr>
        <w:t>to be</w:t>
      </w:r>
      <w:r w:rsidR="394328DA" w:rsidRPr="00D261B1">
        <w:rPr>
          <w:rFonts w:ascii="Arial" w:hAnsi="Arial" w:cs="Arial"/>
          <w:sz w:val="21"/>
          <w:szCs w:val="21"/>
        </w:rPr>
        <w:t xml:space="preserve"> attach</w:t>
      </w:r>
      <w:r>
        <w:rPr>
          <w:rFonts w:ascii="Arial" w:hAnsi="Arial" w:cs="Arial"/>
          <w:sz w:val="21"/>
          <w:szCs w:val="21"/>
        </w:rPr>
        <w:t>ed</w:t>
      </w:r>
      <w:r w:rsidR="394328DA" w:rsidRPr="00D261B1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, and </w:t>
      </w:r>
      <w:r w:rsidR="00C15A99">
        <w:rPr>
          <w:rFonts w:ascii="Arial" w:hAnsi="Arial" w:cs="Arial"/>
          <w:sz w:val="21"/>
          <w:szCs w:val="21"/>
        </w:rPr>
        <w:t>your r</w:t>
      </w:r>
      <w:r w:rsidR="394328DA" w:rsidRPr="00D261B1">
        <w:rPr>
          <w:rFonts w:ascii="Arial" w:hAnsi="Arial" w:cs="Arial"/>
          <w:sz w:val="21"/>
          <w:szCs w:val="21"/>
        </w:rPr>
        <w:t>eflection</w:t>
      </w:r>
      <w:r w:rsidR="00C15A99">
        <w:rPr>
          <w:rFonts w:ascii="Arial" w:hAnsi="Arial" w:cs="Arial"/>
          <w:sz w:val="21"/>
          <w:szCs w:val="21"/>
        </w:rPr>
        <w:t xml:space="preserve"> answers</w:t>
      </w:r>
      <w:r w:rsidR="6CBA022B" w:rsidRPr="00D261B1">
        <w:rPr>
          <w:rFonts w:ascii="Arial" w:hAnsi="Arial" w:cs="Arial"/>
          <w:sz w:val="21"/>
          <w:szCs w:val="21"/>
        </w:rPr>
        <w:t xml:space="preserve"> </w:t>
      </w:r>
      <w:r w:rsidR="003058F7" w:rsidRPr="00D261B1">
        <w:rPr>
          <w:rFonts w:ascii="Arial" w:hAnsi="Arial" w:cs="Arial"/>
          <w:sz w:val="21"/>
          <w:szCs w:val="21"/>
        </w:rPr>
        <w:t>(</w:t>
      </w:r>
      <w:r w:rsidR="00506B6C" w:rsidRPr="00D261B1">
        <w:rPr>
          <w:rFonts w:ascii="Arial" w:hAnsi="Arial" w:cs="Arial"/>
          <w:sz w:val="21"/>
          <w:szCs w:val="21"/>
        </w:rPr>
        <w:t>pg</w:t>
      </w:r>
      <w:r w:rsidR="3DA3CEA6" w:rsidRPr="00D261B1">
        <w:rPr>
          <w:rFonts w:ascii="Arial" w:hAnsi="Arial" w:cs="Arial"/>
          <w:sz w:val="21"/>
          <w:szCs w:val="21"/>
        </w:rPr>
        <w:t>.3</w:t>
      </w:r>
      <w:r w:rsidR="003058F7" w:rsidRPr="00D261B1">
        <w:rPr>
          <w:rFonts w:ascii="Arial" w:hAnsi="Arial" w:cs="Arial"/>
          <w:sz w:val="21"/>
          <w:szCs w:val="21"/>
        </w:rPr>
        <w:t>)</w:t>
      </w:r>
      <w:r w:rsidR="00C15A99">
        <w:rPr>
          <w:rFonts w:ascii="Arial" w:hAnsi="Arial" w:cs="Arial"/>
          <w:sz w:val="21"/>
          <w:szCs w:val="21"/>
        </w:rPr>
        <w:t>.</w:t>
      </w:r>
    </w:p>
    <w:p w14:paraId="4C15770C" w14:textId="20896574" w:rsidR="00A51D82" w:rsidRPr="00717017" w:rsidRDefault="00506B6C" w:rsidP="001967A8">
      <w:pPr>
        <w:pStyle w:val="Heading4"/>
        <w:rPr>
          <w:rFonts w:cs="Arial"/>
          <w:sz w:val="32"/>
          <w:szCs w:val="32"/>
        </w:rPr>
      </w:pPr>
      <w:r w:rsidRPr="00717017">
        <w:rPr>
          <mc:AlternateContent>
            <mc:Choice Requires="w16se">
              <w:rFonts w:cs="Arial"/>
            </mc:Choice>
            <mc:Fallback>
              <w:rFonts w:ascii="Apple Color Emoji" w:eastAsia="Apple Color Emoji" w:hAnsi="Apple Color Emoji" w:cs="Apple Color Emoji"/>
            </mc:Fallback>
          </mc:AlternateContent>
          <w:i w:val="0"/>
          <w:iCs w:val="0"/>
          <w:sz w:val="32"/>
          <w:szCs w:val="32"/>
        </w:rPr>
        <mc:AlternateContent>
          <mc:Choice Requires="w16se">
            <w16se:symEx w16se:font="Apple Color Emoji" w16se:char="1F947"/>
          </mc:Choice>
          <mc:Fallback>
            <w:t>🥇</w:t>
          </mc:Fallback>
        </mc:AlternateContent>
      </w:r>
      <w:r w:rsidR="00717017">
        <w:rPr>
          <w:rFonts w:cs="Arial"/>
          <w:i w:val="0"/>
          <w:iCs w:val="0"/>
          <w:sz w:val="32"/>
          <w:szCs w:val="32"/>
        </w:rPr>
        <w:t xml:space="preserve"> </w:t>
      </w:r>
      <w:r w:rsidR="25CB88D4" w:rsidRPr="00717017">
        <w:rPr>
          <w:rFonts w:cs="Arial"/>
          <w:sz w:val="32"/>
          <w:szCs w:val="32"/>
        </w:rPr>
        <w:t xml:space="preserve">Who is an Assessment Champion? </w:t>
      </w:r>
    </w:p>
    <w:p w14:paraId="0B86D22A" w14:textId="22F8094C" w:rsidR="00506B6C" w:rsidRPr="00506B6C" w:rsidRDefault="00717017" w:rsidP="00506B6C">
      <w:pPr>
        <w:ind w:firstLine="360"/>
        <w:rPr>
          <w:rFonts w:ascii="Arial" w:hAnsi="Arial" w:cs="Arial"/>
          <w:sz w:val="24"/>
          <w:szCs w:val="24"/>
        </w:rPr>
      </w:pPr>
      <w:r w:rsidRPr="00155D03">
        <w:rPr>
          <w:rFonts w:ascii="Arial" w:hAnsi="Arial" w:cs="Arial"/>
          <w:sz w:val="24"/>
          <w:szCs w:val="24"/>
        </w:rPr>
        <w:t xml:space="preserve">  </w:t>
      </w:r>
      <w:r w:rsidRPr="00155D03">
        <w:rPr>
          <w:rFonts w:ascii="Arial" w:hAnsi="Arial" w:cs="Arial"/>
          <w:sz w:val="24"/>
          <w:szCs w:val="24"/>
        </w:rPr>
        <w:tab/>
      </w:r>
      <w:r w:rsidR="00506B6C" w:rsidRPr="00506B6C">
        <w:rPr>
          <w:rFonts w:ascii="Arial" w:hAnsi="Arial" w:cs="Arial"/>
          <w:sz w:val="24"/>
          <w:szCs w:val="24"/>
        </w:rPr>
        <w:t>Assessment Champions are instructors who: </w:t>
      </w:r>
    </w:p>
    <w:p w14:paraId="4E394762" w14:textId="77777777" w:rsidR="00506B6C" w:rsidRPr="00717017" w:rsidRDefault="00506B6C" w:rsidP="00506B6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sz w:val="24"/>
          <w:szCs w:val="24"/>
        </w:rPr>
      </w:pPr>
      <w:r w:rsidRPr="00717017">
        <w:rPr>
          <w:rFonts w:eastAsia="Times New Roman"/>
          <w:i/>
          <w:iCs/>
          <w:sz w:val="24"/>
          <w:szCs w:val="24"/>
        </w:rPr>
        <w:t>Model strong and innovative assessment practices</w:t>
      </w:r>
      <w:r w:rsidRPr="00717017">
        <w:rPr>
          <w:rFonts w:eastAsia="Times New Roman"/>
          <w:sz w:val="24"/>
          <w:szCs w:val="24"/>
        </w:rPr>
        <w:t> </w:t>
      </w:r>
    </w:p>
    <w:p w14:paraId="0674684D" w14:textId="77777777" w:rsidR="00506B6C" w:rsidRPr="00717017" w:rsidRDefault="00506B6C" w:rsidP="00506B6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sz w:val="24"/>
          <w:szCs w:val="24"/>
        </w:rPr>
      </w:pPr>
      <w:r w:rsidRPr="00717017">
        <w:rPr>
          <w:rFonts w:eastAsia="Times New Roman"/>
          <w:i/>
          <w:iCs/>
          <w:sz w:val="24"/>
          <w:szCs w:val="24"/>
        </w:rPr>
        <w:t>Support student learning and engagement through intentional design</w:t>
      </w:r>
      <w:r w:rsidRPr="00717017">
        <w:rPr>
          <w:rFonts w:eastAsia="Times New Roman"/>
          <w:sz w:val="24"/>
          <w:szCs w:val="24"/>
        </w:rPr>
        <w:t> </w:t>
      </w:r>
    </w:p>
    <w:p w14:paraId="3AD20274" w14:textId="77777777" w:rsidR="00506B6C" w:rsidRPr="00717017" w:rsidRDefault="00506B6C" w:rsidP="00506B6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sz w:val="24"/>
          <w:szCs w:val="24"/>
        </w:rPr>
      </w:pPr>
      <w:r w:rsidRPr="00717017">
        <w:rPr>
          <w:rFonts w:eastAsia="Times New Roman"/>
          <w:i/>
          <w:iCs/>
          <w:sz w:val="24"/>
          <w:szCs w:val="24"/>
        </w:rPr>
        <w:t>Reflect on and continuously enhance their teaching</w:t>
      </w:r>
      <w:r w:rsidRPr="00717017">
        <w:rPr>
          <w:rFonts w:eastAsia="Times New Roman"/>
          <w:sz w:val="24"/>
          <w:szCs w:val="24"/>
        </w:rPr>
        <w:t> </w:t>
      </w:r>
    </w:p>
    <w:p w14:paraId="32EED360" w14:textId="14FDDF94" w:rsidR="0086424B" w:rsidRDefault="00506B6C" w:rsidP="0071701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sz w:val="24"/>
          <w:szCs w:val="24"/>
        </w:rPr>
      </w:pPr>
      <w:r w:rsidRPr="00717017">
        <w:rPr>
          <w:rFonts w:eastAsia="Times New Roman"/>
          <w:i/>
          <w:iCs/>
          <w:sz w:val="24"/>
          <w:szCs w:val="24"/>
        </w:rPr>
        <w:t>Are excited to share what works and inspire others</w:t>
      </w:r>
      <w:r w:rsidRPr="00717017">
        <w:rPr>
          <w:rFonts w:eastAsia="Times New Roman"/>
          <w:sz w:val="24"/>
          <w:szCs w:val="24"/>
        </w:rPr>
        <w:t> </w:t>
      </w:r>
    </w:p>
    <w:p w14:paraId="65F35231" w14:textId="77777777" w:rsidR="00717017" w:rsidRDefault="00717017" w:rsidP="00717017">
      <w:pPr>
        <w:textAlignment w:val="baseline"/>
        <w:rPr>
          <w:rFonts w:eastAsia="Times New Roman"/>
          <w:sz w:val="24"/>
          <w:szCs w:val="24"/>
        </w:rPr>
      </w:pPr>
    </w:p>
    <w:p w14:paraId="682ACD42" w14:textId="55BE97EE" w:rsidR="00717017" w:rsidRPr="00155D03" w:rsidRDefault="00717017" w:rsidP="00717017">
      <w:pPr>
        <w:pStyle w:val="Heading4"/>
        <w:spacing w:before="0"/>
        <w:ind w:left="720"/>
        <w:rPr>
          <w:rFonts w:eastAsia="Times New Roman"/>
          <w:b w:val="0"/>
          <w:bCs/>
          <w:sz w:val="24"/>
          <w:szCs w:val="24"/>
        </w:rPr>
      </w:pPr>
      <w:r w:rsidRPr="00155D03">
        <w:rPr>
          <w:rStyle w:val="normaltextrun"/>
          <w:b w:val="0"/>
          <w:bCs/>
          <w:color w:val="000000"/>
          <w:sz w:val="22"/>
          <w:shd w:val="clear" w:color="auto" w:fill="FFFFFF"/>
        </w:rPr>
        <w:t>You are not adding work — you are showcasing the excellent work already happening.</w:t>
      </w:r>
      <w:r w:rsidRPr="00155D03">
        <w:rPr>
          <w:rStyle w:val="eop"/>
          <w:b w:val="0"/>
          <w:bCs/>
          <w:color w:val="000000"/>
          <w:sz w:val="22"/>
          <w:shd w:val="clear" w:color="auto" w:fill="FFFFFF"/>
        </w:rPr>
        <w:t> </w:t>
      </w:r>
    </w:p>
    <w:p w14:paraId="5E6962E7" w14:textId="3832F7A4" w:rsidR="00A51D82" w:rsidRPr="00717017" w:rsidRDefault="00717017" w:rsidP="001967A8">
      <w:pPr>
        <w:pStyle w:val="Heading4"/>
        <w:rPr>
          <w:rFonts w:cs="Arial"/>
          <w:i w:val="0"/>
          <w:iCs w:val="0"/>
          <w:sz w:val="32"/>
          <w:szCs w:val="32"/>
        </w:rPr>
      </w:pPr>
      <w:r w:rsidRPr="00717017">
        <w:rPr>
          <mc:AlternateContent>
            <mc:Choice Requires="w16se">
              <w:rFonts w:cs="Arial"/>
            </mc:Choice>
            <mc:Fallback>
              <w:rFonts w:ascii="Apple Color Emoji" w:eastAsia="Apple Color Emoji" w:hAnsi="Apple Color Emoji" w:cs="Apple Color Emoji"/>
            </mc:Fallback>
          </mc:AlternateContent>
          <w:i w:val="0"/>
          <w:iCs w:val="0"/>
          <w:sz w:val="32"/>
          <w:szCs w:val="32"/>
        </w:rPr>
        <mc:AlternateContent>
          <mc:Choice Requires="w16se">
            <w16se:symEx w16se:font="Apple Color Emoji" w16se:char="1F91D"/>
          </mc:Choice>
          <mc:Fallback>
            <w:t>🤝</w:t>
          </mc:Fallback>
        </mc:AlternateContent>
      </w:r>
      <w:r w:rsidRPr="00717017">
        <w:rPr>
          <w:rFonts w:cs="Arial"/>
          <w:i w:val="0"/>
          <w:iCs w:val="0"/>
          <w:sz w:val="32"/>
          <w:szCs w:val="32"/>
        </w:rPr>
        <w:t xml:space="preserve"> </w:t>
      </w:r>
      <w:r>
        <w:rPr>
          <w:rFonts w:cs="Arial"/>
          <w:i w:val="0"/>
          <w:iCs w:val="0"/>
          <w:sz w:val="32"/>
          <w:szCs w:val="32"/>
        </w:rPr>
        <w:t xml:space="preserve"> </w:t>
      </w:r>
      <w:r w:rsidR="00506B6C" w:rsidRPr="00155D03">
        <w:rPr>
          <w:rFonts w:cs="Arial"/>
          <w:sz w:val="32"/>
          <w:szCs w:val="32"/>
        </w:rPr>
        <w:t>What does a Champion do?</w:t>
      </w:r>
      <w:r w:rsidR="488CD29A" w:rsidRPr="00717017">
        <w:rPr>
          <w:rFonts w:cs="Arial"/>
          <w:i w:val="0"/>
          <w:iCs w:val="0"/>
          <w:sz w:val="32"/>
          <w:szCs w:val="32"/>
        </w:rPr>
        <w:t xml:space="preserve"> </w:t>
      </w:r>
    </w:p>
    <w:p w14:paraId="68791628" w14:textId="7A161BCA" w:rsidR="00A51D82" w:rsidRPr="00155D03" w:rsidRDefault="00717017" w:rsidP="0086424B">
      <w:pPr>
        <w:ind w:firstLine="360"/>
        <w:rPr>
          <w:rFonts w:ascii="Arial" w:hAnsi="Arial" w:cs="Arial"/>
          <w:sz w:val="24"/>
          <w:szCs w:val="24"/>
        </w:rPr>
      </w:pPr>
      <w:r w:rsidRPr="0071701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ab/>
      </w:r>
      <w:r w:rsidR="3FD978E4" w:rsidRPr="00155D03">
        <w:rPr>
          <w:rFonts w:ascii="Arial" w:hAnsi="Arial" w:cs="Arial"/>
          <w:sz w:val="24"/>
          <w:szCs w:val="24"/>
        </w:rPr>
        <w:t>Champion</w:t>
      </w:r>
      <w:r w:rsidRPr="00155D03">
        <w:rPr>
          <w:rFonts w:ascii="Arial" w:hAnsi="Arial" w:cs="Arial"/>
          <w:sz w:val="24"/>
          <w:szCs w:val="24"/>
        </w:rPr>
        <w:t>s</w:t>
      </w:r>
      <w:r w:rsidR="3FD978E4" w:rsidRPr="00155D03">
        <w:rPr>
          <w:rFonts w:ascii="Arial" w:hAnsi="Arial" w:cs="Arial"/>
          <w:sz w:val="24"/>
          <w:szCs w:val="24"/>
        </w:rPr>
        <w:t xml:space="preserve"> </w:t>
      </w:r>
      <w:r w:rsidR="1C946B62" w:rsidRPr="00155D03">
        <w:rPr>
          <w:rFonts w:ascii="Arial" w:hAnsi="Arial" w:cs="Arial"/>
          <w:sz w:val="24"/>
          <w:szCs w:val="24"/>
        </w:rPr>
        <w:t>will</w:t>
      </w:r>
      <w:r w:rsidR="3FD978E4" w:rsidRPr="00155D03">
        <w:rPr>
          <w:rFonts w:ascii="Arial" w:hAnsi="Arial" w:cs="Arial"/>
          <w:sz w:val="24"/>
          <w:szCs w:val="24"/>
        </w:rPr>
        <w:t>:</w:t>
      </w:r>
      <w:r w:rsidR="197C2D61" w:rsidRPr="00155D03">
        <w:rPr>
          <w:rFonts w:ascii="Arial" w:hAnsi="Arial" w:cs="Arial"/>
          <w:sz w:val="24"/>
          <w:szCs w:val="24"/>
        </w:rPr>
        <w:t xml:space="preserve"> </w:t>
      </w:r>
      <w:r w:rsidR="3FD978E4" w:rsidRPr="00155D03">
        <w:rPr>
          <w:rFonts w:ascii="Arial" w:hAnsi="Arial" w:cs="Arial"/>
          <w:sz w:val="24"/>
          <w:szCs w:val="24"/>
        </w:rPr>
        <w:t xml:space="preserve"> </w:t>
      </w:r>
    </w:p>
    <w:p w14:paraId="6E4A3139" w14:textId="0C1C5F2B" w:rsidR="00717017" w:rsidRPr="00717017" w:rsidRDefault="00717017" w:rsidP="00717017">
      <w:pPr>
        <w:ind w:left="720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normaltextrun"/>
          <w:rFonts w:ascii="Segoe UI Symbol" w:hAnsi="Segoe UI Symbol" w:cs="Apple Color Emoji"/>
          <w:sz w:val="24"/>
          <w:szCs w:val="24"/>
          <w:shd w:val="clear" w:color="auto" w:fill="FFFFFF"/>
        </w:rPr>
        <w:t xml:space="preserve">✔️  </w:t>
      </w:r>
      <w:r w:rsidRPr="0071701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Be recognized and showcased across campu</w:t>
      </w:r>
      <w:r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s,</w:t>
      </w:r>
      <w:r w:rsidRPr="00717017"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Style w:val="normaltextrun"/>
          <w:rFonts w:ascii="Segoe UI Symbol" w:hAnsi="Segoe UI Symbol" w:cs="Apple Color Emoji"/>
          <w:sz w:val="24"/>
          <w:szCs w:val="24"/>
          <w:shd w:val="clear" w:color="auto" w:fill="FFFFFF"/>
        </w:rPr>
        <w:t>✔︎</w:t>
      </w:r>
      <w:r>
        <w:rPr>
          <w:rStyle w:val="normaltextrun"/>
          <w:rFonts w:ascii="Segoe UI Symbol" w:hAnsi="Segoe UI Symbol" w:cs="Apple Color Emoji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Segoe UI Symbol" w:hAnsi="Segoe UI Symbol" w:cs="Apple Color Emoji"/>
          <w:sz w:val="24"/>
          <w:szCs w:val="24"/>
          <w:shd w:val="clear" w:color="auto" w:fill="FFFFFF"/>
        </w:rPr>
        <w:t xml:space="preserve"> </w:t>
      </w:r>
      <w:r w:rsidRPr="0071701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Contribute examples that spark ideas for colleagues</w:t>
      </w:r>
      <w:r>
        <w:rPr>
          <w:rStyle w:val="scxw137695285"/>
          <w:rFonts w:ascii="Arial" w:hAnsi="Arial" w:cs="Arial"/>
          <w:sz w:val="24"/>
          <w:szCs w:val="24"/>
          <w:shd w:val="clear" w:color="auto" w:fill="FFFFFF"/>
        </w:rPr>
        <w:t>,</w:t>
      </w:r>
      <w:r w:rsidRPr="00717017"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Style w:val="normaltextrun"/>
          <w:rFonts w:ascii="Segoe UI Symbol" w:hAnsi="Segoe UI Symbol" w:cs="Apple Color Emoji"/>
          <w:sz w:val="24"/>
          <w:szCs w:val="24"/>
          <w:shd w:val="clear" w:color="auto" w:fill="FFFFFF"/>
        </w:rPr>
        <w:t>✔︎</w:t>
      </w:r>
      <w:r w:rsidRPr="0071701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1701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Engage in a supportive cohort of innovators</w:t>
      </w:r>
      <w:r>
        <w:rPr>
          <w:rStyle w:val="scxw137695285"/>
          <w:rFonts w:ascii="Arial" w:hAnsi="Arial" w:cs="Arial"/>
          <w:sz w:val="24"/>
          <w:szCs w:val="24"/>
          <w:shd w:val="clear" w:color="auto" w:fill="FFFFFF"/>
        </w:rPr>
        <w:t>,</w:t>
      </w:r>
      <w:r w:rsidRPr="00717017"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Style w:val="normaltextrun"/>
          <w:rFonts w:ascii="Segoe UI Symbol" w:hAnsi="Segoe UI Symbol" w:cs="Apple Color Emoji"/>
          <w:sz w:val="24"/>
          <w:szCs w:val="24"/>
          <w:shd w:val="clear" w:color="auto" w:fill="FFFFFF"/>
        </w:rPr>
        <w:t xml:space="preserve">✔︎  </w:t>
      </w:r>
      <w:r w:rsidRPr="0071701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Lead conversations shaping the future of assessment at USask</w:t>
      </w: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>.</w:t>
      </w:r>
    </w:p>
    <w:p w14:paraId="1EF284C9" w14:textId="77777777" w:rsidR="00717017" w:rsidRPr="00717017" w:rsidRDefault="00717017" w:rsidP="00A935E5">
      <w:pPr>
        <w:rPr>
          <w:rFonts w:ascii="Arial" w:hAnsi="Arial" w:cs="Arial"/>
          <w:sz w:val="24"/>
          <w:szCs w:val="24"/>
        </w:rPr>
      </w:pPr>
    </w:p>
    <w:p w14:paraId="6214EB18" w14:textId="29583C12" w:rsidR="7CF152C8" w:rsidRPr="00717017" w:rsidRDefault="00717017" w:rsidP="00717017">
      <w:pPr>
        <w:pStyle w:val="Heading4"/>
        <w:spacing w:before="0"/>
        <w:rPr>
          <w:b w:val="0"/>
          <w:sz w:val="32"/>
          <w:szCs w:val="32"/>
        </w:rPr>
      </w:pPr>
      <w:r w:rsidRPr="00717017">
        <w:rPr>
          <mc:AlternateContent>
            <mc:Choice Requires="w16se">
              <w:rFonts w:cs="Arial"/>
            </mc:Choice>
            <mc:Fallback>
              <w:rFonts w:ascii="Apple Color Emoji" w:eastAsia="Apple Color Emoji" w:hAnsi="Apple Color Emoji" w:cs="Apple Color Emoji"/>
            </mc:Fallback>
          </mc:AlternateContent>
          <w:i w:val="0"/>
          <w:iCs w:val="0"/>
          <w:sz w:val="32"/>
          <w:szCs w:val="32"/>
        </w:rPr>
        <mc:AlternateContent>
          <mc:Choice Requires="w16se">
            <w16se:symEx w16se:font="Apple Color Emoji" w16se:char="1F552"/>
          </mc:Choice>
          <mc:Fallback>
            <w:t>🕒</w:t>
          </mc:Fallback>
        </mc:AlternateContent>
      </w:r>
      <w:r w:rsidRPr="00717017">
        <w:rPr>
          <w:rFonts w:cs="Arial"/>
          <w:i w:val="0"/>
          <w:iCs w:val="0"/>
          <w:sz w:val="32"/>
          <w:szCs w:val="32"/>
        </w:rPr>
        <w:t xml:space="preserve"> </w:t>
      </w:r>
      <w:r>
        <w:rPr>
          <w:rFonts w:cs="Arial"/>
          <w:i w:val="0"/>
          <w:iCs w:val="0"/>
          <w:sz w:val="32"/>
          <w:szCs w:val="32"/>
        </w:rPr>
        <w:t xml:space="preserve"> </w:t>
      </w:r>
      <w:r w:rsidRPr="00717017">
        <w:rPr>
          <w:rFonts w:cs="Arial"/>
          <w:i w:val="0"/>
          <w:iCs w:val="0"/>
          <w:sz w:val="32"/>
          <w:szCs w:val="32"/>
        </w:rPr>
        <w:t xml:space="preserve">Commitment: </w:t>
      </w:r>
      <w:r w:rsidR="7CF152C8" w:rsidRPr="00717017">
        <w:rPr>
          <w:rFonts w:cs="Arial"/>
          <w:i w:val="0"/>
          <w:iCs w:val="0"/>
          <w:sz w:val="32"/>
          <w:szCs w:val="32"/>
        </w:rPr>
        <w:t>Jan</w:t>
      </w:r>
      <w:r w:rsidR="00A935E5" w:rsidRPr="00717017">
        <w:rPr>
          <w:rFonts w:cs="Arial"/>
          <w:i w:val="0"/>
          <w:iCs w:val="0"/>
          <w:sz w:val="32"/>
          <w:szCs w:val="32"/>
        </w:rPr>
        <w:t>uary</w:t>
      </w:r>
      <w:r w:rsidR="7CF152C8" w:rsidRPr="00717017">
        <w:rPr>
          <w:rFonts w:cs="Arial"/>
          <w:i w:val="0"/>
          <w:iCs w:val="0"/>
          <w:sz w:val="32"/>
          <w:szCs w:val="32"/>
        </w:rPr>
        <w:t xml:space="preserve"> </w:t>
      </w:r>
      <w:r w:rsidR="00A935E5" w:rsidRPr="00717017">
        <w:rPr>
          <w:rFonts w:cs="Arial"/>
          <w:i w:val="0"/>
          <w:iCs w:val="0"/>
          <w:sz w:val="32"/>
          <w:szCs w:val="32"/>
        </w:rPr>
        <w:t>- December</w:t>
      </w:r>
      <w:r w:rsidR="7CF152C8" w:rsidRPr="00717017">
        <w:rPr>
          <w:rFonts w:cs="Arial"/>
          <w:i w:val="0"/>
          <w:iCs w:val="0"/>
          <w:sz w:val="32"/>
          <w:szCs w:val="32"/>
        </w:rPr>
        <w:t xml:space="preserve"> 2026</w:t>
      </w:r>
    </w:p>
    <w:p w14:paraId="74DFEE13" w14:textId="78157C99" w:rsidR="00717017" w:rsidRPr="00717017" w:rsidRDefault="00717017" w:rsidP="0071701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sz w:val="24"/>
          <w:szCs w:val="24"/>
        </w:rPr>
      </w:pPr>
      <w:r w:rsidRPr="00717017">
        <w:rPr>
          <w:rFonts w:eastAsia="Times New Roman"/>
          <w:sz w:val="24"/>
          <w:szCs w:val="24"/>
        </w:rPr>
        <w:t>Monthly gatherings to connect, learn, and celebrate success</w:t>
      </w:r>
      <w:r>
        <w:rPr>
          <w:rFonts w:eastAsia="Times New Roman"/>
          <w:sz w:val="24"/>
          <w:szCs w:val="24"/>
        </w:rPr>
        <w:t>.</w:t>
      </w:r>
    </w:p>
    <w:p w14:paraId="4DBD430A" w14:textId="7235AF34" w:rsidR="00717017" w:rsidRPr="00717017" w:rsidRDefault="00717017" w:rsidP="0071701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sz w:val="24"/>
          <w:szCs w:val="24"/>
        </w:rPr>
      </w:pPr>
      <w:r w:rsidRPr="00717017">
        <w:rPr>
          <w:rFonts w:eastAsia="Times New Roman"/>
          <w:sz w:val="24"/>
          <w:szCs w:val="24"/>
        </w:rPr>
        <w:t>Collaborate with GMCTL to </w:t>
      </w:r>
      <w:r w:rsidRPr="00717017">
        <w:rPr>
          <w:rFonts w:eastAsia="Times New Roman"/>
          <w:b/>
          <w:bCs/>
          <w:sz w:val="24"/>
          <w:szCs w:val="24"/>
        </w:rPr>
        <w:t>highlight your impact and share resources</w:t>
      </w:r>
      <w:r>
        <w:rPr>
          <w:rFonts w:eastAsia="Times New Roman"/>
          <w:sz w:val="24"/>
          <w:szCs w:val="24"/>
        </w:rPr>
        <w:t>.</w:t>
      </w:r>
    </w:p>
    <w:p w14:paraId="70C1C54D" w14:textId="64117362" w:rsidR="00717017" w:rsidRPr="00717017" w:rsidRDefault="00717017" w:rsidP="0071701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sz w:val="24"/>
          <w:szCs w:val="24"/>
        </w:rPr>
      </w:pPr>
      <w:r w:rsidRPr="00717017">
        <w:rPr>
          <w:rFonts w:eastAsia="Times New Roman"/>
          <w:sz w:val="24"/>
          <w:szCs w:val="24"/>
        </w:rPr>
        <w:t>Present your work at the </w:t>
      </w:r>
      <w:r w:rsidRPr="00717017">
        <w:rPr>
          <w:rFonts w:eastAsia="Times New Roman"/>
          <w:b/>
          <w:bCs/>
          <w:sz w:val="24"/>
          <w:szCs w:val="24"/>
        </w:rPr>
        <w:t>USask Assessment Conference (April 29</w:t>
      </w:r>
      <w:r>
        <w:rPr>
          <w:rFonts w:eastAsia="Times New Roman"/>
          <w:b/>
          <w:bCs/>
          <w:sz w:val="24"/>
          <w:szCs w:val="24"/>
        </w:rPr>
        <w:t>-</w:t>
      </w:r>
      <w:r w:rsidRPr="00717017">
        <w:rPr>
          <w:rFonts w:eastAsia="Times New Roman"/>
          <w:b/>
          <w:bCs/>
          <w:sz w:val="24"/>
          <w:szCs w:val="24"/>
        </w:rPr>
        <w:t>30, 2026)</w:t>
      </w:r>
      <w:r>
        <w:rPr>
          <w:rFonts w:eastAsia="Times New Roman"/>
          <w:sz w:val="24"/>
          <w:szCs w:val="24"/>
        </w:rPr>
        <w:t>.</w:t>
      </w:r>
    </w:p>
    <w:p w14:paraId="54BAFFAD" w14:textId="2C070C3F" w:rsidR="00717017" w:rsidRDefault="00717017" w:rsidP="0071701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sz w:val="24"/>
          <w:szCs w:val="24"/>
        </w:rPr>
      </w:pPr>
      <w:r w:rsidRPr="00717017">
        <w:rPr>
          <w:rFonts w:eastAsia="Times New Roman"/>
          <w:sz w:val="24"/>
          <w:szCs w:val="24"/>
        </w:rPr>
        <w:t>Receive </w:t>
      </w:r>
      <w:r w:rsidRPr="00717017">
        <w:rPr>
          <w:rFonts w:eastAsia="Times New Roman"/>
          <w:b/>
          <w:bCs/>
          <w:sz w:val="24"/>
          <w:szCs w:val="24"/>
        </w:rPr>
        <w:t>funding</w:t>
      </w:r>
      <w:r w:rsidRPr="00717017">
        <w:rPr>
          <w:rFonts w:eastAsia="Times New Roman"/>
          <w:sz w:val="24"/>
          <w:szCs w:val="24"/>
        </w:rPr>
        <w:t> to support your next assessment innovation</w:t>
      </w:r>
      <w:r>
        <w:rPr>
          <w:rFonts w:eastAsia="Times New Roman"/>
          <w:sz w:val="24"/>
          <w:szCs w:val="24"/>
        </w:rPr>
        <w:t>.</w:t>
      </w:r>
    </w:p>
    <w:p w14:paraId="4C0EA536" w14:textId="77777777" w:rsidR="00717017" w:rsidRPr="00717017" w:rsidRDefault="00717017" w:rsidP="00717017">
      <w:pPr>
        <w:pStyle w:val="ListParagraph"/>
        <w:ind w:left="1080"/>
        <w:textAlignment w:val="baseline"/>
        <w:rPr>
          <w:rFonts w:eastAsia="Times New Roman"/>
          <w:sz w:val="24"/>
          <w:szCs w:val="24"/>
        </w:rPr>
      </w:pPr>
    </w:p>
    <w:p w14:paraId="24EF6E7C" w14:textId="6876C9AC" w:rsidR="00717017" w:rsidRPr="00717017" w:rsidRDefault="00717017" w:rsidP="00717017">
      <w:pPr>
        <w:pStyle w:val="Heading4"/>
        <w:spacing w:before="0"/>
        <w:ind w:left="720"/>
        <w:rPr>
          <w:rStyle w:val="normaltextrun"/>
          <w:b w:val="0"/>
          <w:bCs/>
          <w:i w:val="0"/>
          <w:iCs w:val="0"/>
          <w:sz w:val="22"/>
          <w:shd w:val="clear" w:color="auto" w:fill="FFFFFF"/>
        </w:rPr>
      </w:pPr>
      <w:r w:rsidRPr="00717017">
        <w:rPr>
          <w:rStyle w:val="normaltextrun"/>
          <w:rFonts w:ascii="Apple Color Emoji" w:hAnsi="Apple Color Emoji" w:cs="Apple Color Emoji"/>
          <w:b w:val="0"/>
          <w:bCs/>
          <w:i w:val="0"/>
          <w:iCs w:val="0"/>
          <w:color w:val="auto"/>
          <w:sz w:val="24"/>
          <w:szCs w:val="24"/>
          <w:shd w:val="clear" w:color="auto" w:fill="FFFFFF"/>
        </w:rPr>
        <w:t>💡</w:t>
      </w:r>
      <w:r w:rsidRPr="00717017">
        <w:rPr>
          <w:rStyle w:val="normaltextrun"/>
          <w:b w:val="0"/>
          <w:bCs/>
          <w:i w:val="0"/>
          <w:iCs w:val="0"/>
          <w:color w:val="auto"/>
          <w:sz w:val="22"/>
          <w:shd w:val="clear" w:color="auto" w:fill="FFFFFF"/>
        </w:rPr>
        <w:t xml:space="preserve"> You bring one meaningful example</w:t>
      </w:r>
      <w:r>
        <w:rPr>
          <w:rStyle w:val="normaltextrun"/>
          <w:b w:val="0"/>
          <w:bCs/>
          <w:i w:val="0"/>
          <w:iCs w:val="0"/>
          <w:color w:val="auto"/>
          <w:sz w:val="22"/>
          <w:shd w:val="clear" w:color="auto" w:fill="FFFFFF"/>
        </w:rPr>
        <w:t xml:space="preserve"> – </w:t>
      </w:r>
      <w:r w:rsidRPr="00717017">
        <w:rPr>
          <w:rStyle w:val="normaltextrun"/>
          <w:b w:val="0"/>
          <w:bCs/>
          <w:i w:val="0"/>
          <w:iCs w:val="0"/>
          <w:color w:val="auto"/>
          <w:sz w:val="22"/>
          <w:shd w:val="clear" w:color="auto" w:fill="FFFFFF"/>
        </w:rPr>
        <w:t>we</w:t>
      </w:r>
      <w:r w:rsidRPr="00717017">
        <w:rPr>
          <w:rStyle w:val="normaltextrun"/>
          <w:b w:val="0"/>
          <w:bCs/>
          <w:i w:val="0"/>
          <w:iCs w:val="0"/>
          <w:color w:val="auto"/>
          <w:sz w:val="22"/>
          <w:shd w:val="clear" w:color="auto" w:fill="FFFFFF"/>
        </w:rPr>
        <w:t xml:space="preserve"> </w:t>
      </w:r>
      <w:r w:rsidRPr="00717017">
        <w:rPr>
          <w:rStyle w:val="normaltextrun"/>
          <w:b w:val="0"/>
          <w:bCs/>
          <w:i w:val="0"/>
          <w:iCs w:val="0"/>
          <w:color w:val="auto"/>
          <w:sz w:val="22"/>
          <w:shd w:val="clear" w:color="auto" w:fill="FFFFFF"/>
        </w:rPr>
        <w:t>help amplify your story and your impact. </w:t>
      </w:r>
    </w:p>
    <w:p w14:paraId="5E608D19" w14:textId="3354D851" w:rsidR="341884BC" w:rsidRPr="00717017" w:rsidRDefault="341884BC" w:rsidP="001967A8">
      <w:pPr>
        <w:rPr>
          <w:rFonts w:ascii="Arial" w:hAnsi="Arial" w:cs="Arial"/>
          <w:sz w:val="24"/>
          <w:szCs w:val="24"/>
        </w:rPr>
      </w:pPr>
    </w:p>
    <w:p w14:paraId="1DA5E9B4" w14:textId="51BCB009" w:rsidR="00A51D82" w:rsidRPr="00717017" w:rsidRDefault="00155D03" w:rsidP="0086424B">
      <w:pPr>
        <w:pStyle w:val="Heading2"/>
        <w:rPr>
          <w:rFonts w:ascii="Arial" w:hAnsi="Arial" w:cs="Arial"/>
          <w:sz w:val="24"/>
          <w:szCs w:val="24"/>
        </w:rPr>
      </w:pPr>
      <w:r w:rsidRPr="00155D03"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40"/>
          <w:szCs w:val="40"/>
        </w:rPr>
        <mc:AlternateContent>
          <mc:Choice Requires="w16se">
            <w16se:symEx w16se:font="Apple Color Emoji" w16se:char="270D"/>
          </mc:Choice>
          <mc:Fallback>
            <w:t>✍</w:t>
          </mc:Fallback>
        </mc:AlternateContent>
      </w:r>
      <w:r w:rsidRPr="00155D03">
        <w:rPr>
          <w:rFonts w:ascii="Arial" w:hAnsi="Arial" w:cs="Arial"/>
          <w:sz w:val="40"/>
          <w:szCs w:val="40"/>
        </w:rPr>
        <w:t xml:space="preserve">️ </w:t>
      </w:r>
      <w:r w:rsidR="00717017" w:rsidRPr="00155D03">
        <w:rPr>
          <w:rFonts w:ascii="Arial" w:hAnsi="Arial" w:cs="Arial"/>
          <w:i/>
          <w:iCs/>
          <w:caps w:val="0"/>
          <w:color w:val="006940" w:themeColor="text2"/>
          <w:spacing w:val="0"/>
          <w:szCs w:val="32"/>
        </w:rPr>
        <w:t>R</w:t>
      </w:r>
      <w:r w:rsidRPr="00155D03">
        <w:rPr>
          <w:rFonts w:ascii="Arial" w:hAnsi="Arial" w:cs="Arial"/>
          <w:i/>
          <w:iCs/>
          <w:caps w:val="0"/>
          <w:color w:val="006940" w:themeColor="text2"/>
          <w:spacing w:val="0"/>
          <w:szCs w:val="32"/>
        </w:rPr>
        <w:t>e</w:t>
      </w:r>
      <w:r w:rsidR="00717017" w:rsidRPr="00155D03">
        <w:rPr>
          <w:rFonts w:ascii="Arial" w:hAnsi="Arial" w:cs="Arial"/>
          <w:i/>
          <w:iCs/>
          <w:caps w:val="0"/>
          <w:color w:val="006940" w:themeColor="text2"/>
          <w:spacing w:val="0"/>
          <w:szCs w:val="32"/>
        </w:rPr>
        <w:t>ady to put your name forward?</w:t>
      </w:r>
      <w:r w:rsidR="0071701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748" w:type="dxa"/>
        <w:tblInd w:w="-10" w:type="dxa"/>
        <w:tbl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H w:val="single" w:sz="8" w:space="0" w:color="000000" w:themeColor="accent4"/>
          <w:insideV w:val="single" w:sz="8" w:space="0" w:color="000000" w:themeColor="accent4"/>
        </w:tblBorders>
        <w:tblCellMar>
          <w:top w:w="72" w:type="dxa"/>
          <w:left w:w="100" w:type="dxa"/>
          <w:bottom w:w="72" w:type="dxa"/>
          <w:right w:w="100" w:type="dxa"/>
        </w:tblCellMar>
        <w:tblLook w:val="0600" w:firstRow="0" w:lastRow="0" w:firstColumn="0" w:lastColumn="0" w:noHBand="1" w:noVBand="1"/>
      </w:tblPr>
      <w:tblGrid>
        <w:gridCol w:w="2160"/>
        <w:gridCol w:w="7588"/>
      </w:tblGrid>
      <w:tr w:rsidR="00A51D82" w:rsidRPr="00717017" w14:paraId="0D1130D8" w14:textId="77777777" w:rsidTr="00155D03">
        <w:trPr>
          <w:trHeight w:val="20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35B03" w14:textId="0F4224E3" w:rsidR="00A51D82" w:rsidRPr="00155D03" w:rsidRDefault="00A51D82" w:rsidP="001967A8">
            <w:pPr>
              <w:rPr>
                <w:rFonts w:ascii="Arial" w:hAnsi="Arial" w:cs="Arial"/>
                <w:sz w:val="20"/>
                <w:szCs w:val="20"/>
              </w:rPr>
            </w:pPr>
            <w:r w:rsidRPr="00155D03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75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7338A" w14:textId="77777777" w:rsidR="00A51D82" w:rsidRPr="00155D03" w:rsidRDefault="00A51D82" w:rsidP="00196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D82" w:rsidRPr="00717017" w14:paraId="2942F363" w14:textId="77777777" w:rsidTr="00155D03">
        <w:trPr>
          <w:trHeight w:val="20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B8923" w14:textId="4ECEA249" w:rsidR="00A51D82" w:rsidRPr="00155D03" w:rsidRDefault="00923FE3" w:rsidP="001967A8">
            <w:pPr>
              <w:rPr>
                <w:rFonts w:ascii="Arial" w:hAnsi="Arial" w:cs="Arial"/>
                <w:sz w:val="20"/>
                <w:szCs w:val="20"/>
              </w:rPr>
            </w:pPr>
            <w:r w:rsidRPr="00155D03">
              <w:rPr>
                <w:rFonts w:ascii="Arial" w:hAnsi="Arial" w:cs="Arial"/>
                <w:sz w:val="20"/>
                <w:szCs w:val="20"/>
              </w:rPr>
              <w:t>NSID</w:t>
            </w:r>
          </w:p>
        </w:tc>
        <w:tc>
          <w:tcPr>
            <w:tcW w:w="75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8E62B" w14:textId="77777777" w:rsidR="00A51D82" w:rsidRPr="00155D03" w:rsidRDefault="00A51D82" w:rsidP="00196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D82" w:rsidRPr="00717017" w14:paraId="060C7AF5" w14:textId="77777777" w:rsidTr="00155D03">
        <w:trPr>
          <w:trHeight w:val="20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FE8DF" w14:textId="2A2D6890" w:rsidR="00A51D82" w:rsidRPr="00155D03" w:rsidRDefault="00A51D82" w:rsidP="001967A8">
            <w:pPr>
              <w:rPr>
                <w:rFonts w:ascii="Arial" w:hAnsi="Arial" w:cs="Arial"/>
                <w:sz w:val="20"/>
                <w:szCs w:val="20"/>
              </w:rPr>
            </w:pPr>
            <w:r w:rsidRPr="00155D03">
              <w:rPr>
                <w:rFonts w:ascii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75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56690" w14:textId="77777777" w:rsidR="00A51D82" w:rsidRPr="00155D03" w:rsidRDefault="00A51D82" w:rsidP="00196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D82" w:rsidRPr="00717017" w14:paraId="28CA1D1F" w14:textId="77777777" w:rsidTr="00155D03">
        <w:trPr>
          <w:trHeight w:val="20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5B7E9" w14:textId="4A78A124" w:rsidR="00A51D82" w:rsidRPr="00155D03" w:rsidRDefault="00A51D82" w:rsidP="00155D03">
            <w:pPr>
              <w:rPr>
                <w:rFonts w:ascii="Arial" w:hAnsi="Arial" w:cs="Arial"/>
                <w:sz w:val="20"/>
                <w:szCs w:val="20"/>
              </w:rPr>
            </w:pPr>
            <w:r w:rsidRPr="00155D03">
              <w:rPr>
                <w:rFonts w:ascii="Arial" w:hAnsi="Arial" w:cs="Arial"/>
                <w:sz w:val="20"/>
                <w:szCs w:val="20"/>
              </w:rPr>
              <w:t xml:space="preserve">College </w:t>
            </w:r>
          </w:p>
        </w:tc>
        <w:tc>
          <w:tcPr>
            <w:tcW w:w="75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D343E" w14:textId="77777777" w:rsidR="00A51D82" w:rsidRPr="00155D03" w:rsidRDefault="00A51D82" w:rsidP="00196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4A6" w:rsidRPr="00717017" w14:paraId="69BD3AAC" w14:textId="77777777" w:rsidTr="00155D03">
        <w:trPr>
          <w:trHeight w:val="20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21675" w14:textId="790F2CBF" w:rsidR="00D064A6" w:rsidRPr="00155D03" w:rsidRDefault="00D064A6" w:rsidP="001967A8">
            <w:pPr>
              <w:rPr>
                <w:rFonts w:ascii="Arial" w:hAnsi="Arial" w:cs="Arial"/>
                <w:sz w:val="20"/>
                <w:szCs w:val="20"/>
              </w:rPr>
            </w:pPr>
            <w:r w:rsidRPr="00155D03">
              <w:rPr>
                <w:rFonts w:ascii="Arial" w:hAnsi="Arial" w:cs="Arial"/>
                <w:sz w:val="20"/>
                <w:szCs w:val="20"/>
              </w:rPr>
              <w:t>Department</w:t>
            </w:r>
            <w:r w:rsidR="00155D03" w:rsidRPr="00155D03">
              <w:rPr>
                <w:rFonts w:ascii="Arial" w:hAnsi="Arial" w:cs="Arial"/>
                <w:sz w:val="20"/>
                <w:szCs w:val="20"/>
              </w:rPr>
              <w:t>/Unit</w:t>
            </w:r>
          </w:p>
        </w:tc>
        <w:tc>
          <w:tcPr>
            <w:tcW w:w="75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3F4D" w14:textId="77777777" w:rsidR="00D064A6" w:rsidRPr="00155D03" w:rsidRDefault="00D064A6" w:rsidP="00196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D82" w:rsidRPr="00717017" w14:paraId="4AE1D595" w14:textId="77777777" w:rsidTr="00155D03">
        <w:trPr>
          <w:trHeight w:val="20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749CD" w14:textId="56349F09" w:rsidR="00A935E5" w:rsidRPr="00155D03" w:rsidRDefault="00A51D82" w:rsidP="001967A8">
            <w:pPr>
              <w:rPr>
                <w:rFonts w:ascii="Arial" w:hAnsi="Arial" w:cs="Arial"/>
                <w:sz w:val="20"/>
                <w:szCs w:val="20"/>
              </w:rPr>
            </w:pPr>
            <w:r w:rsidRPr="00155D03">
              <w:rPr>
                <w:rFonts w:ascii="Arial" w:hAnsi="Arial" w:cs="Arial"/>
                <w:sz w:val="20"/>
                <w:szCs w:val="20"/>
              </w:rPr>
              <w:t xml:space="preserve">Academic Leader </w:t>
            </w:r>
          </w:p>
          <w:p w14:paraId="6CCBE5A2" w14:textId="79D32960" w:rsidR="00A51D82" w:rsidRPr="00155D03" w:rsidRDefault="32B13B61" w:rsidP="001967A8">
            <w:pPr>
              <w:rPr>
                <w:rFonts w:ascii="Arial" w:hAnsi="Arial" w:cs="Arial"/>
                <w:sz w:val="20"/>
                <w:szCs w:val="20"/>
              </w:rPr>
            </w:pPr>
            <w:r w:rsidRPr="00155D03">
              <w:rPr>
                <w:rFonts w:ascii="Arial" w:hAnsi="Arial" w:cs="Arial"/>
                <w:sz w:val="20"/>
                <w:szCs w:val="20"/>
              </w:rPr>
              <w:t>(Department Head)</w:t>
            </w:r>
          </w:p>
        </w:tc>
        <w:tc>
          <w:tcPr>
            <w:tcW w:w="75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55A9B" w14:textId="77777777" w:rsidR="00A51D82" w:rsidRPr="00155D03" w:rsidRDefault="00A51D82" w:rsidP="00196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E4382" w14:textId="4780CF5B" w:rsidR="0086424B" w:rsidRPr="00155D03" w:rsidRDefault="00155D03" w:rsidP="00155D03">
      <w:pPr>
        <w:pStyle w:val="Heading4"/>
      </w:pPr>
      <w:r w:rsidRPr="00155D03">
        <w:rPr>
          <mc:AlternateContent>
            <mc:Choice Requires="w16se">
              <w:rFonts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40"/>
          <w:szCs w:val="40"/>
        </w:rPr>
        <mc:AlternateContent>
          <mc:Choice Requires="w16se">
            <w16se:symEx w16se:font="Apple Color Emoji" w16se:char="270D"/>
          </mc:Choice>
          <mc:Fallback>
            <w:t>✍</w:t>
          </mc:Fallback>
        </mc:AlternateContent>
      </w:r>
      <w:r w:rsidRPr="00155D03">
        <w:rPr>
          <w:rFonts w:cs="Arial"/>
          <w:sz w:val="40"/>
          <w:szCs w:val="40"/>
        </w:rPr>
        <w:t xml:space="preserve">️ </w:t>
      </w:r>
      <w:r w:rsidR="09D32947" w:rsidRPr="00155D03">
        <w:t xml:space="preserve">Assessment Beliefs </w:t>
      </w:r>
    </w:p>
    <w:p w14:paraId="0D32BABC" w14:textId="321B35A6" w:rsidR="00424006" w:rsidRPr="00717017" w:rsidRDefault="09D32947" w:rsidP="0086424B">
      <w:pPr>
        <w:pStyle w:val="ListParagraph"/>
        <w:ind w:left="0"/>
        <w:rPr>
          <w:b/>
          <w:bCs/>
          <w:sz w:val="24"/>
          <w:szCs w:val="24"/>
        </w:rPr>
      </w:pPr>
      <w:r w:rsidRPr="00717017">
        <w:rPr>
          <w:b/>
          <w:bCs/>
          <w:sz w:val="24"/>
          <w:szCs w:val="24"/>
        </w:rPr>
        <w:t>What are your core beliefs about assessment, and how do they inform your approach to student learning?</w:t>
      </w:r>
      <w:r w:rsidR="00A51D82" w:rsidRPr="00717017">
        <w:rPr>
          <w:b/>
          <w:bCs/>
          <w:sz w:val="24"/>
          <w:szCs w:val="24"/>
        </w:rPr>
        <w:t xml:space="preserve"> </w:t>
      </w:r>
      <w:r w:rsidR="0086424B" w:rsidRPr="00155D03">
        <w:rPr>
          <w:i/>
          <w:iCs/>
          <w:sz w:val="20"/>
          <w:szCs w:val="20"/>
        </w:rPr>
        <w:t>(</w:t>
      </w:r>
      <w:r w:rsidR="00B12E3D">
        <w:rPr>
          <w:i/>
          <w:iCs/>
          <w:sz w:val="20"/>
          <w:szCs w:val="20"/>
        </w:rPr>
        <w:t xml:space="preserve">max </w:t>
      </w:r>
      <w:r w:rsidR="0086424B" w:rsidRPr="00155D03">
        <w:rPr>
          <w:i/>
          <w:iCs/>
          <w:sz w:val="20"/>
          <w:szCs w:val="20"/>
        </w:rPr>
        <w:t>100 words)</w:t>
      </w:r>
    </w:p>
    <w:p w14:paraId="2670199E" w14:textId="77777777" w:rsidR="0086424B" w:rsidRPr="00717017" w:rsidRDefault="0086424B" w:rsidP="0086424B">
      <w:pPr>
        <w:ind w:left="360"/>
        <w:rPr>
          <w:rFonts w:ascii="Arial" w:hAnsi="Arial" w:cs="Arial"/>
          <w:sz w:val="24"/>
          <w:szCs w:val="24"/>
        </w:rPr>
      </w:pPr>
    </w:p>
    <w:p w14:paraId="7A9475D4" w14:textId="77777777" w:rsidR="0086424B" w:rsidRPr="00717017" w:rsidRDefault="0086424B" w:rsidP="0086424B">
      <w:pPr>
        <w:ind w:left="360"/>
        <w:rPr>
          <w:rFonts w:ascii="Arial" w:hAnsi="Arial" w:cs="Arial"/>
          <w:sz w:val="24"/>
          <w:szCs w:val="24"/>
        </w:rPr>
      </w:pPr>
    </w:p>
    <w:p w14:paraId="42E0EB97" w14:textId="77777777" w:rsidR="0086424B" w:rsidRPr="00717017" w:rsidRDefault="0086424B" w:rsidP="0086424B">
      <w:pPr>
        <w:ind w:left="360"/>
        <w:rPr>
          <w:rFonts w:ascii="Arial" w:hAnsi="Arial" w:cs="Arial"/>
          <w:sz w:val="24"/>
          <w:szCs w:val="24"/>
        </w:rPr>
      </w:pPr>
    </w:p>
    <w:p w14:paraId="1E3D85AE" w14:textId="77777777" w:rsidR="00185E73" w:rsidRPr="00717017" w:rsidRDefault="00185E73" w:rsidP="001967A8">
      <w:pPr>
        <w:rPr>
          <w:rFonts w:ascii="Arial" w:hAnsi="Arial" w:cs="Arial"/>
          <w:sz w:val="24"/>
          <w:szCs w:val="24"/>
        </w:rPr>
      </w:pPr>
    </w:p>
    <w:p w14:paraId="0827BEE7" w14:textId="77777777" w:rsidR="00C15A99" w:rsidRDefault="7B80C785" w:rsidP="00B12E3D">
      <w:pPr>
        <w:pStyle w:val="ListParagraph"/>
        <w:ind w:left="0"/>
        <w:rPr>
          <w:b/>
          <w:bCs/>
          <w:sz w:val="24"/>
          <w:szCs w:val="24"/>
        </w:rPr>
      </w:pPr>
      <w:r w:rsidRPr="00717017">
        <w:rPr>
          <w:b/>
          <w:bCs/>
          <w:sz w:val="24"/>
          <w:szCs w:val="24"/>
        </w:rPr>
        <w:t xml:space="preserve">Additional </w:t>
      </w:r>
      <w:r w:rsidR="00C15A99">
        <w:rPr>
          <w:b/>
          <w:bCs/>
          <w:sz w:val="24"/>
          <w:szCs w:val="24"/>
        </w:rPr>
        <w:t>i</w:t>
      </w:r>
      <w:r w:rsidRPr="00717017">
        <w:rPr>
          <w:b/>
          <w:bCs/>
          <w:sz w:val="24"/>
          <w:szCs w:val="24"/>
        </w:rPr>
        <w:t>nformation</w:t>
      </w:r>
      <w:r w:rsidR="00C15A99">
        <w:rPr>
          <w:b/>
          <w:bCs/>
          <w:sz w:val="24"/>
          <w:szCs w:val="24"/>
        </w:rPr>
        <w:t xml:space="preserve">:  </w:t>
      </w:r>
    </w:p>
    <w:p w14:paraId="0DC3FDDB" w14:textId="447FE075" w:rsidR="00155D03" w:rsidRPr="00B12E3D" w:rsidRDefault="00C15A99" w:rsidP="00B12E3D">
      <w:pPr>
        <w:pStyle w:val="ListParagraph"/>
        <w:ind w:left="0"/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</w:pPr>
      <w:r w:rsidRPr="00C15A99">
        <w:rPr>
          <w:rFonts w:hint="cs"/>
          <w:i/>
          <w:iCs/>
          <w:sz w:val="20"/>
          <w:szCs w:val="20"/>
        </w:rPr>
        <w:t>P</w:t>
      </w:r>
      <w:r w:rsidR="22E1C778" w:rsidRPr="00C15A99">
        <w:rPr>
          <w:rFonts w:hint="cs"/>
          <w:i/>
          <w:iCs/>
          <w:sz w:val="20"/>
          <w:szCs w:val="20"/>
        </w:rPr>
        <w:t xml:space="preserve">lease </w:t>
      </w:r>
      <w:r w:rsidR="7B80C785" w:rsidRPr="00C15A99">
        <w:rPr>
          <w:rFonts w:hint="cs"/>
          <w:i/>
          <w:iCs/>
          <w:sz w:val="20"/>
          <w:szCs w:val="20"/>
        </w:rPr>
        <w:t xml:space="preserve">check </w:t>
      </w:r>
      <w:r w:rsidRPr="00C15A99">
        <w:rPr>
          <w:rFonts w:hint="cs"/>
          <w:i/>
          <w:iCs/>
          <w:sz w:val="20"/>
          <w:szCs w:val="20"/>
        </w:rPr>
        <w:t>each statement</w:t>
      </w:r>
      <w:r w:rsidR="7B80C785" w:rsidRPr="00C15A99">
        <w:rPr>
          <w:rFonts w:hint="cs"/>
          <w:i/>
          <w:iCs/>
          <w:sz w:val="20"/>
          <w:szCs w:val="20"/>
        </w:rPr>
        <w:t xml:space="preserve"> that appl</w:t>
      </w:r>
      <w:r w:rsidRPr="00C15A99">
        <w:rPr>
          <w:rFonts w:hint="cs"/>
          <w:i/>
          <w:iCs/>
          <w:sz w:val="20"/>
          <w:szCs w:val="20"/>
        </w:rPr>
        <w:t xml:space="preserve">ies to you. </w:t>
      </w:r>
      <w:r>
        <w:rPr>
          <w:i/>
          <w:iCs/>
          <w:sz w:val="20"/>
          <w:szCs w:val="20"/>
        </w:rPr>
        <w:t>Your</w:t>
      </w:r>
      <w:r w:rsidR="00B12E3D" w:rsidRPr="00C15A99">
        <w:rPr>
          <w:i/>
          <w:iCs/>
          <w:sz w:val="20"/>
          <w:szCs w:val="20"/>
        </w:rPr>
        <w:t xml:space="preserve"> answers will</w:t>
      </w:r>
      <w:r w:rsidR="00155D03" w:rsidRPr="00C15A99">
        <w:rPr>
          <w:i/>
          <w:iCs/>
          <w:sz w:val="20"/>
          <w:szCs w:val="20"/>
        </w:rPr>
        <w:t xml:space="preserve"> help us showcase diverse assessment excellence across campus.</w:t>
      </w:r>
      <w:r w:rsidR="00155D03" w:rsidRPr="00C15A99">
        <w:t> </w:t>
      </w:r>
    </w:p>
    <w:p w14:paraId="676CD5E8" w14:textId="326E4E37" w:rsidR="6FE2F8C2" w:rsidRPr="00717017" w:rsidRDefault="6FE2F8C2" w:rsidP="0086424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5D03">
        <w:rPr>
          <w:rFonts w:ascii="Segoe UI Symbol" w:hAnsi="Segoe UI Symbol" w:cs="Segoe UI Symbol"/>
          <w:sz w:val="28"/>
          <w:szCs w:val="28"/>
        </w:rPr>
        <w:t>☐</w:t>
      </w:r>
      <w:r w:rsidR="0086424B" w:rsidRPr="00717017">
        <w:rPr>
          <w:rFonts w:ascii="Arial" w:hAnsi="Arial" w:cs="Arial"/>
          <w:sz w:val="24"/>
          <w:szCs w:val="24"/>
        </w:rPr>
        <w:tab/>
      </w:r>
      <w:r w:rsidRPr="00717017">
        <w:rPr>
          <w:rFonts w:ascii="Arial" w:hAnsi="Arial" w:cs="Arial"/>
          <w:sz w:val="24"/>
          <w:szCs w:val="24"/>
        </w:rPr>
        <w:t>I teach and assess in large enrollment courses (100+ students).</w:t>
      </w:r>
    </w:p>
    <w:p w14:paraId="7CB8CCB6" w14:textId="4CBB4F66" w:rsidR="6FE2F8C2" w:rsidRPr="00717017" w:rsidRDefault="6FE2F8C2" w:rsidP="0086424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5D03">
        <w:rPr>
          <w:rFonts w:ascii="Segoe UI Symbol" w:hAnsi="Segoe UI Symbol" w:cs="Segoe UI Symbol"/>
          <w:sz w:val="28"/>
          <w:szCs w:val="28"/>
        </w:rPr>
        <w:t>☐</w:t>
      </w:r>
      <w:r w:rsidRPr="00717017">
        <w:rPr>
          <w:rFonts w:ascii="Arial" w:hAnsi="Arial" w:cs="Arial"/>
          <w:sz w:val="24"/>
          <w:szCs w:val="24"/>
        </w:rPr>
        <w:t xml:space="preserve"> </w:t>
      </w:r>
      <w:r w:rsidR="0086424B" w:rsidRPr="00717017">
        <w:rPr>
          <w:rFonts w:ascii="Arial" w:hAnsi="Arial" w:cs="Arial"/>
          <w:sz w:val="24"/>
          <w:szCs w:val="24"/>
        </w:rPr>
        <w:tab/>
      </w:r>
      <w:r w:rsidRPr="00717017">
        <w:rPr>
          <w:rFonts w:ascii="Arial" w:hAnsi="Arial" w:cs="Arial"/>
          <w:sz w:val="24"/>
          <w:szCs w:val="24"/>
        </w:rPr>
        <w:t>I teach and assess in online or hybrid formats.</w:t>
      </w:r>
    </w:p>
    <w:p w14:paraId="69FC7667" w14:textId="769D9488" w:rsidR="6FE2F8C2" w:rsidRPr="00717017" w:rsidRDefault="00155D03" w:rsidP="0086424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5D03">
        <w:rPr>
          <w:rFonts w:ascii="Segoe UI Symbol" w:hAnsi="Segoe UI Symbol" w:cs="Segoe UI Symbol"/>
          <w:sz w:val="28"/>
          <w:szCs w:val="28"/>
        </w:rPr>
        <w:t>☐</w:t>
      </w:r>
      <w:r w:rsidR="6FE2F8C2" w:rsidRPr="00717017">
        <w:rPr>
          <w:rFonts w:ascii="Arial" w:hAnsi="Arial" w:cs="Arial"/>
          <w:sz w:val="24"/>
          <w:szCs w:val="24"/>
        </w:rPr>
        <w:t xml:space="preserve"> </w:t>
      </w:r>
      <w:r w:rsidR="0086424B" w:rsidRPr="00717017">
        <w:rPr>
          <w:rFonts w:ascii="Arial" w:hAnsi="Arial" w:cs="Arial"/>
          <w:sz w:val="24"/>
          <w:szCs w:val="24"/>
        </w:rPr>
        <w:tab/>
      </w:r>
      <w:r w:rsidR="6FE2F8C2" w:rsidRPr="00717017">
        <w:rPr>
          <w:rFonts w:ascii="Arial" w:hAnsi="Arial" w:cs="Arial"/>
          <w:sz w:val="24"/>
          <w:szCs w:val="24"/>
        </w:rPr>
        <w:t>I teach and assess in lab, studio, clinical, or field settings.</w:t>
      </w:r>
    </w:p>
    <w:p w14:paraId="1E44DA61" w14:textId="4CA51A7E" w:rsidR="6FE2F8C2" w:rsidRPr="00717017" w:rsidRDefault="00155D03" w:rsidP="0086424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5D03">
        <w:rPr>
          <w:rFonts w:ascii="Segoe UI Symbol" w:hAnsi="Segoe UI Symbol" w:cs="Segoe UI Symbol"/>
          <w:sz w:val="28"/>
          <w:szCs w:val="28"/>
        </w:rPr>
        <w:t>☐</w:t>
      </w:r>
      <w:r w:rsidR="6FE2F8C2" w:rsidRPr="00717017">
        <w:rPr>
          <w:rFonts w:ascii="Arial" w:hAnsi="Arial" w:cs="Arial"/>
          <w:sz w:val="24"/>
          <w:szCs w:val="24"/>
        </w:rPr>
        <w:t xml:space="preserve"> </w:t>
      </w:r>
      <w:r w:rsidR="0086424B" w:rsidRPr="00717017">
        <w:rPr>
          <w:rFonts w:ascii="Arial" w:hAnsi="Arial" w:cs="Arial"/>
          <w:sz w:val="24"/>
          <w:szCs w:val="24"/>
        </w:rPr>
        <w:tab/>
      </w:r>
      <w:r w:rsidR="6FE2F8C2" w:rsidRPr="00717017">
        <w:rPr>
          <w:rFonts w:ascii="Arial" w:hAnsi="Arial" w:cs="Arial"/>
          <w:sz w:val="24"/>
          <w:szCs w:val="24"/>
        </w:rPr>
        <w:t>I embed equitable, accessible, and inclusive design in assessment.</w:t>
      </w:r>
    </w:p>
    <w:p w14:paraId="18EA7C16" w14:textId="247FC35B" w:rsidR="6FE2F8C2" w:rsidRPr="00717017" w:rsidRDefault="00155D03" w:rsidP="0086424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5D03">
        <w:rPr>
          <w:rFonts w:ascii="Segoe UI Symbol" w:hAnsi="Segoe UI Symbol" w:cs="Segoe UI Symbol"/>
          <w:sz w:val="28"/>
          <w:szCs w:val="28"/>
        </w:rPr>
        <w:t>☐</w:t>
      </w:r>
      <w:r w:rsidR="6FE2F8C2" w:rsidRPr="00717017">
        <w:rPr>
          <w:rFonts w:ascii="Arial" w:hAnsi="Arial" w:cs="Arial"/>
          <w:sz w:val="24"/>
          <w:szCs w:val="24"/>
        </w:rPr>
        <w:t xml:space="preserve"> </w:t>
      </w:r>
      <w:r w:rsidR="0086424B" w:rsidRPr="00717017">
        <w:rPr>
          <w:rFonts w:ascii="Arial" w:hAnsi="Arial" w:cs="Arial"/>
          <w:sz w:val="24"/>
          <w:szCs w:val="24"/>
        </w:rPr>
        <w:tab/>
      </w:r>
      <w:r w:rsidR="6FE2F8C2" w:rsidRPr="00717017">
        <w:rPr>
          <w:rFonts w:ascii="Arial" w:hAnsi="Arial" w:cs="Arial"/>
          <w:sz w:val="24"/>
          <w:szCs w:val="24"/>
        </w:rPr>
        <w:t>I incorporate Indigenous perspectives, knowledges, or ways of demonstrating learning.</w:t>
      </w:r>
    </w:p>
    <w:p w14:paraId="06AB9432" w14:textId="551F6E0B" w:rsidR="6FE2F8C2" w:rsidRPr="00717017" w:rsidRDefault="00155D03" w:rsidP="0086424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5D03">
        <w:rPr>
          <w:rFonts w:ascii="Segoe UI Symbol" w:hAnsi="Segoe UI Symbol" w:cs="Segoe UI Symbol"/>
          <w:sz w:val="28"/>
          <w:szCs w:val="28"/>
        </w:rPr>
        <w:t>☐</w:t>
      </w:r>
      <w:r w:rsidR="6FE2F8C2" w:rsidRPr="00717017">
        <w:rPr>
          <w:rFonts w:ascii="Arial" w:hAnsi="Arial" w:cs="Arial"/>
          <w:sz w:val="24"/>
          <w:szCs w:val="24"/>
        </w:rPr>
        <w:t xml:space="preserve"> </w:t>
      </w:r>
      <w:r w:rsidR="0086424B" w:rsidRPr="00717017">
        <w:rPr>
          <w:rFonts w:ascii="Arial" w:hAnsi="Arial" w:cs="Arial"/>
          <w:sz w:val="24"/>
          <w:szCs w:val="24"/>
        </w:rPr>
        <w:tab/>
      </w:r>
      <w:r w:rsidR="6FE2F8C2" w:rsidRPr="00717017">
        <w:rPr>
          <w:rFonts w:ascii="Arial" w:hAnsi="Arial" w:cs="Arial"/>
          <w:sz w:val="24"/>
          <w:szCs w:val="24"/>
        </w:rPr>
        <w:t>I connect assessments to real communities, contexts, or professional practices.</w:t>
      </w:r>
    </w:p>
    <w:p w14:paraId="0D62BB77" w14:textId="341CCE2C" w:rsidR="6FE2F8C2" w:rsidRPr="00717017" w:rsidRDefault="00155D03" w:rsidP="0086424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5D03">
        <w:rPr>
          <w:rFonts w:ascii="Segoe UI Symbol" w:hAnsi="Segoe UI Symbol" w:cs="Segoe UI Symbol"/>
          <w:sz w:val="28"/>
          <w:szCs w:val="28"/>
        </w:rPr>
        <w:t>☐</w:t>
      </w:r>
      <w:r w:rsidR="6FE2F8C2" w:rsidRPr="00717017">
        <w:rPr>
          <w:rFonts w:ascii="Arial" w:hAnsi="Arial" w:cs="Arial"/>
          <w:sz w:val="24"/>
          <w:szCs w:val="24"/>
        </w:rPr>
        <w:t xml:space="preserve"> </w:t>
      </w:r>
      <w:r w:rsidR="0086424B" w:rsidRPr="00717017">
        <w:rPr>
          <w:rFonts w:ascii="Arial" w:hAnsi="Arial" w:cs="Arial"/>
          <w:sz w:val="24"/>
          <w:szCs w:val="24"/>
        </w:rPr>
        <w:tab/>
      </w:r>
      <w:r w:rsidR="6FE2F8C2" w:rsidRPr="00717017">
        <w:rPr>
          <w:rFonts w:ascii="Arial" w:hAnsi="Arial" w:cs="Arial"/>
          <w:sz w:val="24"/>
          <w:szCs w:val="24"/>
        </w:rPr>
        <w:t>I integrate digital learning and online tools into my assessments.</w:t>
      </w:r>
    </w:p>
    <w:p w14:paraId="268CD8EF" w14:textId="31E79BA8" w:rsidR="6FE2F8C2" w:rsidRPr="00717017" w:rsidRDefault="00155D03" w:rsidP="0086424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5D03">
        <w:rPr>
          <w:rFonts w:ascii="Segoe UI Symbol" w:hAnsi="Segoe UI Symbol" w:cs="Segoe UI Symbol"/>
          <w:sz w:val="28"/>
          <w:szCs w:val="28"/>
        </w:rPr>
        <w:t>☐</w:t>
      </w:r>
      <w:r w:rsidR="6FE2F8C2" w:rsidRPr="00717017">
        <w:rPr>
          <w:rFonts w:ascii="Arial" w:hAnsi="Arial" w:cs="Arial"/>
          <w:sz w:val="24"/>
          <w:szCs w:val="24"/>
        </w:rPr>
        <w:t xml:space="preserve"> </w:t>
      </w:r>
      <w:r w:rsidR="0086424B" w:rsidRPr="00717017">
        <w:rPr>
          <w:rFonts w:ascii="Arial" w:hAnsi="Arial" w:cs="Arial"/>
          <w:sz w:val="24"/>
          <w:szCs w:val="24"/>
        </w:rPr>
        <w:tab/>
      </w:r>
      <w:r w:rsidR="6FE2F8C2" w:rsidRPr="00717017">
        <w:rPr>
          <w:rFonts w:ascii="Arial" w:hAnsi="Arial" w:cs="Arial"/>
          <w:sz w:val="24"/>
          <w:szCs w:val="24"/>
        </w:rPr>
        <w:t>I design assessments that develop AI literacy and responsible use of AI.</w:t>
      </w:r>
    </w:p>
    <w:p w14:paraId="4BAFBD68" w14:textId="77777777" w:rsidR="00155D03" w:rsidRDefault="00155D03" w:rsidP="0086424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5D03">
        <w:rPr>
          <w:rFonts w:ascii="Segoe UI Symbol" w:hAnsi="Segoe UI Symbol" w:cs="Segoe UI Symbol"/>
          <w:sz w:val="28"/>
          <w:szCs w:val="28"/>
        </w:rPr>
        <w:t>☐</w:t>
      </w:r>
      <w:r w:rsidR="0086424B" w:rsidRPr="00717017">
        <w:rPr>
          <w:rFonts w:ascii="Arial" w:hAnsi="Arial" w:cs="Arial"/>
          <w:sz w:val="24"/>
          <w:szCs w:val="24"/>
        </w:rPr>
        <w:tab/>
      </w:r>
      <w:r w:rsidR="6FE2F8C2" w:rsidRPr="00717017">
        <w:rPr>
          <w:rFonts w:ascii="Arial" w:hAnsi="Arial" w:cs="Arial"/>
          <w:sz w:val="24"/>
          <w:szCs w:val="24"/>
        </w:rPr>
        <w:t>I design assessments that explicitly develop and demonstrate competencies</w:t>
      </w:r>
      <w:r w:rsidR="493CDBD7" w:rsidRPr="00717017">
        <w:rPr>
          <w:rFonts w:ascii="Arial" w:hAnsi="Arial" w:cs="Arial"/>
          <w:sz w:val="24"/>
          <w:szCs w:val="24"/>
        </w:rPr>
        <w:t xml:space="preserve"> or</w:t>
      </w:r>
    </w:p>
    <w:p w14:paraId="6E10D43F" w14:textId="29E83115" w:rsidR="6FE2F8C2" w:rsidRPr="00717017" w:rsidRDefault="493CDBD7" w:rsidP="00155D03">
      <w:pPr>
        <w:spacing w:line="276" w:lineRule="auto"/>
        <w:ind w:left="360" w:firstLine="360"/>
        <w:rPr>
          <w:rFonts w:ascii="Arial" w:hAnsi="Arial" w:cs="Arial"/>
          <w:sz w:val="24"/>
          <w:szCs w:val="24"/>
        </w:rPr>
      </w:pPr>
      <w:r w:rsidRPr="00717017">
        <w:rPr>
          <w:rFonts w:ascii="Arial" w:hAnsi="Arial" w:cs="Arial"/>
          <w:sz w:val="24"/>
          <w:szCs w:val="24"/>
        </w:rPr>
        <w:t>outcomes.</w:t>
      </w:r>
    </w:p>
    <w:p w14:paraId="1EA29598" w14:textId="76B010CE" w:rsidR="5623CBC5" w:rsidRDefault="00155D03" w:rsidP="0086424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55D03">
        <w:rPr>
          <w:rFonts w:ascii="Segoe UI Symbol" w:hAnsi="Segoe UI Symbol" w:cs="Segoe UI Symbol"/>
          <w:sz w:val="28"/>
          <w:szCs w:val="28"/>
        </w:rPr>
        <w:t>☐</w:t>
      </w:r>
      <w:r w:rsidR="5623CBC5" w:rsidRPr="00717017">
        <w:rPr>
          <w:rFonts w:ascii="Arial" w:hAnsi="Arial" w:cs="Arial"/>
          <w:sz w:val="24"/>
          <w:szCs w:val="24"/>
        </w:rPr>
        <w:t xml:space="preserve"> </w:t>
      </w:r>
      <w:r w:rsidR="0086424B" w:rsidRPr="00717017">
        <w:rPr>
          <w:rFonts w:ascii="Arial" w:hAnsi="Arial" w:cs="Arial"/>
          <w:sz w:val="24"/>
          <w:szCs w:val="24"/>
        </w:rPr>
        <w:tab/>
      </w:r>
      <w:r w:rsidR="5623CBC5" w:rsidRPr="00717017">
        <w:rPr>
          <w:rFonts w:ascii="Arial" w:hAnsi="Arial" w:cs="Arial"/>
          <w:sz w:val="24"/>
          <w:szCs w:val="24"/>
        </w:rPr>
        <w:t xml:space="preserve">OTHERS </w:t>
      </w:r>
      <w:r w:rsidR="5623CBC5" w:rsidRPr="00B12E3D">
        <w:rPr>
          <w:rFonts w:ascii="Arial" w:hAnsi="Arial" w:cs="Arial"/>
          <w:sz w:val="20"/>
          <w:szCs w:val="20"/>
        </w:rPr>
        <w:t>(</w:t>
      </w:r>
      <w:r w:rsidR="5623CBC5" w:rsidRPr="00B12E3D">
        <w:rPr>
          <w:rFonts w:ascii="Arial" w:hAnsi="Arial" w:cs="Arial"/>
          <w:i/>
          <w:iCs/>
          <w:sz w:val="20"/>
          <w:szCs w:val="20"/>
        </w:rPr>
        <w:t>please describe</w:t>
      </w:r>
      <w:r w:rsidR="5623CBC5" w:rsidRPr="00B12E3D">
        <w:rPr>
          <w:rFonts w:ascii="Arial" w:hAnsi="Arial" w:cs="Arial"/>
          <w:sz w:val="20"/>
          <w:szCs w:val="20"/>
        </w:rPr>
        <w:t>)</w:t>
      </w:r>
    </w:p>
    <w:p w14:paraId="35940ACB" w14:textId="77777777" w:rsidR="00155D03" w:rsidRDefault="00155D03" w:rsidP="00B12E3D">
      <w:pPr>
        <w:pBdr>
          <w:between w:val="single" w:sz="4" w:space="1" w:color="auto"/>
        </w:pBdr>
        <w:spacing w:line="276" w:lineRule="auto"/>
        <w:ind w:left="360" w:right="324"/>
        <w:rPr>
          <w:rFonts w:ascii="Arial" w:hAnsi="Arial" w:cs="Arial"/>
          <w:sz w:val="24"/>
          <w:szCs w:val="24"/>
        </w:rPr>
      </w:pPr>
    </w:p>
    <w:p w14:paraId="069C30AF" w14:textId="77777777" w:rsidR="00155D03" w:rsidRDefault="00155D03" w:rsidP="00B12E3D">
      <w:pPr>
        <w:pBdr>
          <w:between w:val="single" w:sz="4" w:space="1" w:color="auto"/>
        </w:pBdr>
        <w:spacing w:line="276" w:lineRule="auto"/>
        <w:ind w:left="360" w:right="324"/>
        <w:rPr>
          <w:rFonts w:ascii="Arial" w:hAnsi="Arial" w:cs="Arial"/>
          <w:sz w:val="24"/>
          <w:szCs w:val="24"/>
        </w:rPr>
      </w:pPr>
    </w:p>
    <w:p w14:paraId="10E52579" w14:textId="77777777" w:rsidR="00155D03" w:rsidRDefault="00155D03" w:rsidP="00B12E3D">
      <w:pPr>
        <w:pBdr>
          <w:between w:val="single" w:sz="4" w:space="1" w:color="auto"/>
        </w:pBdr>
        <w:spacing w:line="276" w:lineRule="auto"/>
        <w:ind w:left="360" w:right="324"/>
        <w:rPr>
          <w:rFonts w:ascii="Arial" w:hAnsi="Arial" w:cs="Arial"/>
          <w:sz w:val="24"/>
          <w:szCs w:val="24"/>
        </w:rPr>
      </w:pPr>
    </w:p>
    <w:p w14:paraId="1B4091E2" w14:textId="0441F01E" w:rsidR="2658461F" w:rsidRPr="00B12E3D" w:rsidRDefault="00B12E3D" w:rsidP="00B12E3D">
      <w:pPr>
        <w:pStyle w:val="Heading4"/>
      </w:pPr>
      <w:r w:rsidRPr="00155D03">
        <w:rPr>
          <mc:AlternateContent>
            <mc:Choice Requires="w16se">
              <w:rFonts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40"/>
          <w:szCs w:val="40"/>
        </w:rPr>
        <mc:AlternateContent>
          <mc:Choice Requires="w16se">
            <w16se:symEx w16se:font="Apple Color Emoji" w16se:char="270D"/>
          </mc:Choice>
          <mc:Fallback>
            <w:t>✍</w:t>
          </mc:Fallback>
        </mc:AlternateContent>
      </w:r>
      <w:r w:rsidRPr="00155D03">
        <w:rPr>
          <w:rFonts w:cs="Arial"/>
          <w:sz w:val="40"/>
          <w:szCs w:val="40"/>
        </w:rPr>
        <w:t xml:space="preserve">️ </w:t>
      </w:r>
      <w:r w:rsidR="2658461F" w:rsidRPr="00B12E3D">
        <w:t xml:space="preserve">Assessment Champion Evidence and Reflection </w:t>
      </w:r>
    </w:p>
    <w:p w14:paraId="5EFE9083" w14:textId="7EE9FE52" w:rsidR="341884BC" w:rsidRPr="00717017" w:rsidRDefault="341884BC" w:rsidP="001967A8">
      <w:pPr>
        <w:rPr>
          <w:rFonts w:ascii="Arial" w:hAnsi="Arial" w:cs="Arial"/>
          <w:sz w:val="24"/>
          <w:szCs w:val="24"/>
        </w:rPr>
      </w:pPr>
    </w:p>
    <w:p w14:paraId="54D900F6" w14:textId="11D9DF51" w:rsidR="0E408C00" w:rsidRPr="00B12E3D" w:rsidRDefault="0E408C00" w:rsidP="00B12E3D">
      <w:pPr>
        <w:pStyle w:val="ListParagraph"/>
        <w:ind w:left="0"/>
        <w:rPr>
          <w:b/>
          <w:bCs/>
          <w:color w:val="006940" w:themeColor="text2"/>
          <w:sz w:val="24"/>
          <w:szCs w:val="24"/>
        </w:rPr>
      </w:pPr>
      <w:r w:rsidRPr="00B12E3D">
        <w:rPr>
          <w:b/>
          <w:bCs/>
          <w:color w:val="006940" w:themeColor="text2"/>
          <w:sz w:val="24"/>
          <w:szCs w:val="24"/>
        </w:rPr>
        <w:t xml:space="preserve">Step 1: </w:t>
      </w:r>
      <w:r w:rsidR="00B12E3D">
        <w:rPr>
          <w:b/>
          <w:bCs/>
          <w:color w:val="006940" w:themeColor="text2"/>
          <w:sz w:val="24"/>
          <w:szCs w:val="24"/>
        </w:rPr>
        <w:t>Share one example</w:t>
      </w:r>
    </w:p>
    <w:p w14:paraId="4C90D765" w14:textId="531A7FF7" w:rsidR="0E408C00" w:rsidRPr="00B12E3D" w:rsidRDefault="00B12E3D" w:rsidP="00B12E3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one assessment sample </w:t>
      </w:r>
      <w:r w:rsidR="0E408C00" w:rsidRPr="00B12E3D">
        <w:rPr>
          <w:rFonts w:ascii="Arial" w:hAnsi="Arial" w:cs="Arial"/>
          <w:sz w:val="24"/>
          <w:szCs w:val="24"/>
        </w:rPr>
        <w:t>with a brief description</w:t>
      </w:r>
      <w:r>
        <w:rPr>
          <w:rFonts w:ascii="Arial" w:hAnsi="Arial" w:cs="Arial"/>
          <w:sz w:val="24"/>
          <w:szCs w:val="24"/>
        </w:rPr>
        <w:t xml:space="preserve"> of context. (e.g., a rubric, </w:t>
      </w:r>
      <w:r w:rsidRPr="00B12E3D">
        <w:rPr>
          <w:rFonts w:ascii="Arial" w:hAnsi="Arial" w:cs="Arial"/>
          <w:sz w:val="24"/>
          <w:szCs w:val="24"/>
        </w:rPr>
        <w:t>assignment instructions, project o</w:t>
      </w:r>
      <w:r>
        <w:rPr>
          <w:rFonts w:ascii="Arial" w:hAnsi="Arial" w:cs="Arial"/>
          <w:sz w:val="24"/>
          <w:szCs w:val="24"/>
        </w:rPr>
        <w:t>utline).</w:t>
      </w:r>
    </w:p>
    <w:p w14:paraId="5B385AD1" w14:textId="77777777" w:rsidR="00B12E3D" w:rsidRDefault="00B12E3D" w:rsidP="00B12E3D">
      <w:pPr>
        <w:pStyle w:val="ListParagraph"/>
        <w:ind w:left="0"/>
        <w:rPr>
          <w:b/>
          <w:bCs/>
          <w:sz w:val="24"/>
          <w:szCs w:val="24"/>
        </w:rPr>
      </w:pPr>
    </w:p>
    <w:p w14:paraId="7941079B" w14:textId="77777777" w:rsidR="00B12E3D" w:rsidRDefault="00B12E3D" w:rsidP="00B12E3D">
      <w:pPr>
        <w:pStyle w:val="ListParagraph"/>
        <w:ind w:left="0"/>
        <w:rPr>
          <w:b/>
          <w:bCs/>
          <w:sz w:val="24"/>
          <w:szCs w:val="24"/>
        </w:rPr>
      </w:pPr>
    </w:p>
    <w:p w14:paraId="3805177D" w14:textId="77777777" w:rsidR="00B12E3D" w:rsidRDefault="00B12E3D" w:rsidP="00B12E3D">
      <w:pPr>
        <w:pStyle w:val="ListParagraph"/>
        <w:ind w:left="0"/>
        <w:rPr>
          <w:b/>
          <w:bCs/>
          <w:sz w:val="24"/>
          <w:szCs w:val="24"/>
        </w:rPr>
      </w:pPr>
    </w:p>
    <w:p w14:paraId="2BF5E23F" w14:textId="09313401" w:rsidR="0E408C00" w:rsidRDefault="0E408C00" w:rsidP="00B12E3D">
      <w:pPr>
        <w:pStyle w:val="ListParagraph"/>
        <w:ind w:left="0"/>
        <w:rPr>
          <w:i/>
          <w:iCs/>
          <w:sz w:val="20"/>
          <w:szCs w:val="20"/>
        </w:rPr>
      </w:pPr>
      <w:r w:rsidRPr="00B12E3D">
        <w:rPr>
          <w:b/>
          <w:bCs/>
          <w:color w:val="006940" w:themeColor="text2"/>
          <w:sz w:val="24"/>
          <w:szCs w:val="24"/>
        </w:rPr>
        <w:t>Step 2: Reflection</w:t>
      </w:r>
      <w:r w:rsidR="00506B6C" w:rsidRPr="00B12E3D">
        <w:rPr>
          <w:b/>
          <w:bCs/>
          <w:color w:val="006940" w:themeColor="text2"/>
          <w:sz w:val="24"/>
          <w:szCs w:val="24"/>
        </w:rPr>
        <w:t>s</w:t>
      </w:r>
      <w:r w:rsidR="00B12E3D" w:rsidRPr="00B12E3D">
        <w:rPr>
          <w:b/>
          <w:bCs/>
          <w:color w:val="006940" w:themeColor="text2"/>
          <w:sz w:val="24"/>
          <w:szCs w:val="24"/>
        </w:rPr>
        <w:t xml:space="preserve"> </w:t>
      </w:r>
      <w:r w:rsidRPr="00B12E3D">
        <w:rPr>
          <w:i/>
          <w:iCs/>
          <w:sz w:val="20"/>
          <w:szCs w:val="20"/>
        </w:rPr>
        <w:t>(</w:t>
      </w:r>
      <w:r w:rsidR="00B12E3D">
        <w:rPr>
          <w:i/>
          <w:iCs/>
          <w:sz w:val="20"/>
          <w:szCs w:val="20"/>
        </w:rPr>
        <w:t>max</w:t>
      </w:r>
      <w:r w:rsidRPr="00B12E3D">
        <w:rPr>
          <w:i/>
          <w:iCs/>
          <w:sz w:val="20"/>
          <w:szCs w:val="20"/>
        </w:rPr>
        <w:t xml:space="preserve"> 200 words each</w:t>
      </w:r>
      <w:r w:rsidR="00B12E3D">
        <w:rPr>
          <w:i/>
          <w:iCs/>
          <w:sz w:val="20"/>
          <w:szCs w:val="20"/>
        </w:rPr>
        <w:t xml:space="preserve"> point</w:t>
      </w:r>
      <w:r w:rsidRPr="00B12E3D">
        <w:rPr>
          <w:i/>
          <w:iCs/>
          <w:sz w:val="20"/>
          <w:szCs w:val="20"/>
        </w:rPr>
        <w:t>)</w:t>
      </w:r>
    </w:p>
    <w:p w14:paraId="051A93DF" w14:textId="77777777" w:rsidR="00B12E3D" w:rsidRPr="00717017" w:rsidRDefault="00B12E3D" w:rsidP="00B12E3D">
      <w:pPr>
        <w:pStyle w:val="ListParagraph"/>
        <w:ind w:left="0"/>
        <w:rPr>
          <w:sz w:val="24"/>
          <w:szCs w:val="24"/>
        </w:rPr>
      </w:pPr>
    </w:p>
    <w:p w14:paraId="5F4C9551" w14:textId="10D3080D" w:rsidR="0E408C00" w:rsidRPr="00B12E3D" w:rsidRDefault="0E408C00" w:rsidP="00B12E3D">
      <w:pPr>
        <w:pStyle w:val="ListParagraph"/>
        <w:numPr>
          <w:ilvl w:val="0"/>
          <w:numId w:val="30"/>
        </w:numPr>
        <w:ind w:left="360"/>
        <w:rPr>
          <w:sz w:val="24"/>
          <w:szCs w:val="24"/>
        </w:rPr>
      </w:pPr>
      <w:r w:rsidRPr="00B12E3D">
        <w:rPr>
          <w:sz w:val="24"/>
          <w:szCs w:val="24"/>
        </w:rPr>
        <w:t xml:space="preserve">How does this assessment </w:t>
      </w:r>
      <w:r w:rsidR="00B12E3D" w:rsidRPr="00B12E3D">
        <w:rPr>
          <w:sz w:val="24"/>
          <w:szCs w:val="24"/>
        </w:rPr>
        <w:t>reflect your beliefs about learning and as</w:t>
      </w:r>
      <w:r w:rsidRPr="00B12E3D">
        <w:rPr>
          <w:sz w:val="24"/>
          <w:szCs w:val="24"/>
        </w:rPr>
        <w:t>sessment?</w:t>
      </w:r>
    </w:p>
    <w:p w14:paraId="584C0D89" w14:textId="77777777" w:rsidR="0086424B" w:rsidRDefault="0086424B" w:rsidP="00B12E3D">
      <w:pPr>
        <w:pBdr>
          <w:between w:val="single" w:sz="4" w:space="1" w:color="auto"/>
        </w:pBdr>
        <w:spacing w:line="276" w:lineRule="auto"/>
        <w:ind w:left="360" w:right="324"/>
        <w:rPr>
          <w:rFonts w:ascii="Arial" w:hAnsi="Arial" w:cs="Arial"/>
          <w:sz w:val="24"/>
          <w:szCs w:val="24"/>
        </w:rPr>
      </w:pPr>
    </w:p>
    <w:p w14:paraId="3D452735" w14:textId="77777777" w:rsidR="00B12E3D" w:rsidRDefault="00B12E3D" w:rsidP="00B12E3D">
      <w:pPr>
        <w:pBdr>
          <w:between w:val="single" w:sz="4" w:space="1" w:color="auto"/>
        </w:pBdr>
        <w:spacing w:line="276" w:lineRule="auto"/>
        <w:ind w:left="360" w:right="324"/>
        <w:rPr>
          <w:rFonts w:ascii="Arial" w:hAnsi="Arial" w:cs="Arial"/>
          <w:sz w:val="24"/>
          <w:szCs w:val="24"/>
        </w:rPr>
      </w:pPr>
    </w:p>
    <w:p w14:paraId="48867786" w14:textId="77777777" w:rsidR="00B12E3D" w:rsidRPr="00B12E3D" w:rsidRDefault="00B12E3D" w:rsidP="00B12E3D">
      <w:pPr>
        <w:pBdr>
          <w:between w:val="single" w:sz="4" w:space="1" w:color="auto"/>
        </w:pBdr>
        <w:spacing w:line="276" w:lineRule="auto"/>
        <w:ind w:left="360" w:right="324"/>
        <w:rPr>
          <w:rFonts w:ascii="Arial" w:hAnsi="Arial" w:cs="Arial"/>
          <w:sz w:val="24"/>
          <w:szCs w:val="24"/>
        </w:rPr>
      </w:pPr>
    </w:p>
    <w:p w14:paraId="476F975C" w14:textId="77777777" w:rsidR="00B12E3D" w:rsidRPr="00717017" w:rsidRDefault="00B12E3D" w:rsidP="00B12E3D">
      <w:pPr>
        <w:pStyle w:val="ListParagraph"/>
        <w:ind w:left="360"/>
        <w:rPr>
          <w:b/>
          <w:bCs/>
          <w:sz w:val="24"/>
          <w:szCs w:val="24"/>
        </w:rPr>
      </w:pPr>
    </w:p>
    <w:p w14:paraId="731ECDCE" w14:textId="2C262C31" w:rsidR="0E408C00" w:rsidRPr="00B12E3D" w:rsidRDefault="0E408C00" w:rsidP="00B12E3D">
      <w:pPr>
        <w:pStyle w:val="ListParagraph"/>
        <w:numPr>
          <w:ilvl w:val="0"/>
          <w:numId w:val="30"/>
        </w:numPr>
        <w:ind w:left="360"/>
        <w:rPr>
          <w:sz w:val="24"/>
          <w:szCs w:val="24"/>
        </w:rPr>
      </w:pPr>
      <w:r w:rsidRPr="00B12E3D">
        <w:rPr>
          <w:sz w:val="24"/>
          <w:szCs w:val="24"/>
        </w:rPr>
        <w:t xml:space="preserve">How </w:t>
      </w:r>
      <w:r w:rsidR="00B12E3D">
        <w:rPr>
          <w:sz w:val="24"/>
          <w:szCs w:val="24"/>
        </w:rPr>
        <w:t>has</w:t>
      </w:r>
      <w:r w:rsidRPr="00B12E3D">
        <w:rPr>
          <w:sz w:val="24"/>
          <w:szCs w:val="24"/>
        </w:rPr>
        <w:t xml:space="preserve"> this assessment </w:t>
      </w:r>
      <w:r w:rsidR="00B12E3D">
        <w:rPr>
          <w:sz w:val="24"/>
          <w:szCs w:val="24"/>
        </w:rPr>
        <w:t>strengthened</w:t>
      </w:r>
      <w:r w:rsidRPr="00B12E3D">
        <w:rPr>
          <w:sz w:val="24"/>
          <w:szCs w:val="24"/>
        </w:rPr>
        <w:t xml:space="preserve"> student learning, engagement, </w:t>
      </w:r>
      <w:r w:rsidR="00B12E3D">
        <w:rPr>
          <w:sz w:val="24"/>
          <w:szCs w:val="24"/>
        </w:rPr>
        <w:t>or belonging</w:t>
      </w:r>
      <w:r w:rsidRPr="00B12E3D">
        <w:rPr>
          <w:sz w:val="24"/>
          <w:szCs w:val="24"/>
        </w:rPr>
        <w:t>?</w:t>
      </w:r>
    </w:p>
    <w:p w14:paraId="768FBE84" w14:textId="77777777" w:rsidR="00B12E3D" w:rsidRDefault="00B12E3D" w:rsidP="00B12E3D">
      <w:pPr>
        <w:pBdr>
          <w:between w:val="single" w:sz="4" w:space="1" w:color="auto"/>
        </w:pBdr>
        <w:spacing w:line="276" w:lineRule="auto"/>
        <w:ind w:left="360" w:right="324"/>
        <w:rPr>
          <w:rFonts w:ascii="Arial" w:hAnsi="Arial" w:cs="Arial"/>
          <w:sz w:val="24"/>
          <w:szCs w:val="24"/>
        </w:rPr>
      </w:pPr>
    </w:p>
    <w:p w14:paraId="038CBD60" w14:textId="77777777" w:rsidR="00B12E3D" w:rsidRDefault="00B12E3D" w:rsidP="00B12E3D">
      <w:pPr>
        <w:pBdr>
          <w:between w:val="single" w:sz="4" w:space="1" w:color="auto"/>
        </w:pBdr>
        <w:spacing w:line="276" w:lineRule="auto"/>
        <w:ind w:left="360" w:right="324"/>
        <w:rPr>
          <w:rFonts w:ascii="Arial" w:hAnsi="Arial" w:cs="Arial"/>
          <w:sz w:val="24"/>
          <w:szCs w:val="24"/>
        </w:rPr>
      </w:pPr>
    </w:p>
    <w:p w14:paraId="4949C33F" w14:textId="77777777" w:rsidR="00B12E3D" w:rsidRDefault="00B12E3D" w:rsidP="00B12E3D">
      <w:pPr>
        <w:pBdr>
          <w:between w:val="single" w:sz="4" w:space="1" w:color="auto"/>
        </w:pBdr>
        <w:spacing w:line="276" w:lineRule="auto"/>
        <w:ind w:left="360" w:right="324"/>
        <w:rPr>
          <w:rFonts w:ascii="Arial" w:hAnsi="Arial" w:cs="Arial"/>
          <w:sz w:val="24"/>
          <w:szCs w:val="24"/>
        </w:rPr>
      </w:pPr>
    </w:p>
    <w:p w14:paraId="18B7F4AF" w14:textId="37090467" w:rsidR="0DA12EFD" w:rsidRPr="00717017" w:rsidRDefault="0DA12EFD" w:rsidP="001967A8">
      <w:pPr>
        <w:pStyle w:val="ListParagraph"/>
        <w:rPr>
          <w:sz w:val="24"/>
          <w:szCs w:val="24"/>
        </w:rPr>
      </w:pPr>
    </w:p>
    <w:p w14:paraId="28264B9C" w14:textId="70E275B6" w:rsidR="00A51D82" w:rsidRPr="00717017" w:rsidRDefault="00A51D82" w:rsidP="001967A8">
      <w:pPr>
        <w:rPr>
          <w:rFonts w:ascii="Arial" w:hAnsi="Arial" w:cs="Arial"/>
          <w:sz w:val="24"/>
          <w:szCs w:val="24"/>
        </w:rPr>
      </w:pPr>
    </w:p>
    <w:sectPr w:rsidR="00A51D82" w:rsidRPr="00717017" w:rsidSect="00D261B1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857" w:right="1008" w:bottom="1366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4389" w14:textId="77777777" w:rsidR="00504A83" w:rsidRDefault="00504A83" w:rsidP="001967A8">
      <w:r>
        <w:separator/>
      </w:r>
    </w:p>
    <w:p w14:paraId="118DC713" w14:textId="77777777" w:rsidR="00504A83" w:rsidRDefault="00504A83" w:rsidP="001967A8"/>
  </w:endnote>
  <w:endnote w:type="continuationSeparator" w:id="0">
    <w:p w14:paraId="2ADF8042" w14:textId="77777777" w:rsidR="00504A83" w:rsidRDefault="00504A83" w:rsidP="001967A8">
      <w:r>
        <w:continuationSeparator/>
      </w:r>
    </w:p>
    <w:p w14:paraId="5B482DC8" w14:textId="77777777" w:rsidR="00504A83" w:rsidRDefault="00504A83" w:rsidP="00196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8A34" w14:textId="77777777" w:rsidR="00A55BB8" w:rsidRDefault="00A55BB8" w:rsidP="001967A8">
    <w:pPr>
      <w:pStyle w:val="Footer"/>
    </w:pPr>
    <w:r w:rsidRPr="001707D8">
      <w:fldChar w:fldCharType="begin"/>
    </w:r>
    <w:r w:rsidRPr="001707D8">
      <w:instrText xml:space="preserve"> PAGE </w:instrText>
    </w:r>
    <w:r w:rsidRPr="001707D8">
      <w:fldChar w:fldCharType="separate"/>
    </w:r>
    <w:r>
      <w:t>1</w:t>
    </w:r>
    <w:r w:rsidRPr="001707D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3EF1" w14:textId="53B3883E" w:rsidR="004F02DF" w:rsidRPr="00A55BB8" w:rsidRDefault="00A55BB8" w:rsidP="0086424B">
    <w:pPr>
      <w:pStyle w:val="Footer"/>
      <w:jc w:val="center"/>
    </w:pPr>
    <w:r>
      <w:t xml:space="preserve">usask   |   </w:t>
    </w:r>
    <w:r w:rsidR="0086424B">
      <w:t>2025 Assessment Champion</w:t>
    </w:r>
    <w:r w:rsidR="00185E73">
      <w:t xml:space="preserve"> Application  </w:t>
    </w:r>
    <w:r w:rsidR="00185E73">
      <w:tab/>
    </w:r>
    <w:r>
      <w:t xml:space="preserve">|   </w:t>
    </w:r>
    <w:r w:rsidR="00185E73">
      <w:t xml:space="preserve">Page </w:t>
    </w:r>
    <w:r w:rsidRPr="001707D8">
      <w:fldChar w:fldCharType="begin"/>
    </w:r>
    <w:r w:rsidRPr="001707D8">
      <w:instrText xml:space="preserve"> PAGE </w:instrText>
    </w:r>
    <w:r w:rsidRPr="001707D8">
      <w:fldChar w:fldCharType="separate"/>
    </w:r>
    <w:r>
      <w:t>1</w:t>
    </w:r>
    <w:r w:rsidRPr="001707D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E1E2" w14:textId="77777777" w:rsidR="004F02DF" w:rsidRDefault="001707D8" w:rsidP="001967A8">
    <w:pPr>
      <w:pStyle w:val="Footer"/>
    </w:pPr>
    <w:r>
      <w:t xml:space="preserve">usask   |   Name of document   |   </w:t>
    </w:r>
    <w:r w:rsidRPr="001707D8">
      <w:fldChar w:fldCharType="begin"/>
    </w:r>
    <w:r w:rsidRPr="001707D8">
      <w:instrText xml:space="preserve"> PAGE </w:instrText>
    </w:r>
    <w:r w:rsidRPr="001707D8">
      <w:fldChar w:fldCharType="separate"/>
    </w:r>
    <w:r w:rsidRPr="001707D8">
      <w:t>1</w:t>
    </w:r>
    <w:r w:rsidRPr="001707D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CF1F" w14:textId="77777777" w:rsidR="00504A83" w:rsidRDefault="00504A83" w:rsidP="001967A8">
      <w:r>
        <w:separator/>
      </w:r>
    </w:p>
    <w:p w14:paraId="2142AF55" w14:textId="77777777" w:rsidR="00504A83" w:rsidRDefault="00504A83" w:rsidP="001967A8"/>
  </w:footnote>
  <w:footnote w:type="continuationSeparator" w:id="0">
    <w:p w14:paraId="23E84756" w14:textId="77777777" w:rsidR="00504A83" w:rsidRDefault="00504A83" w:rsidP="001967A8">
      <w:r>
        <w:continuationSeparator/>
      </w:r>
    </w:p>
    <w:p w14:paraId="21056E9C" w14:textId="77777777" w:rsidR="00504A83" w:rsidRDefault="00504A83" w:rsidP="001967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D6808"/>
    <w:multiLevelType w:val="multilevel"/>
    <w:tmpl w:val="837A7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4E230"/>
    <w:multiLevelType w:val="hybridMultilevel"/>
    <w:tmpl w:val="98FC821A"/>
    <w:lvl w:ilvl="0" w:tplc="7CDE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6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69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26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0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2C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C4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B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A9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AACA"/>
    <w:multiLevelType w:val="hybridMultilevel"/>
    <w:tmpl w:val="64801EE2"/>
    <w:lvl w:ilvl="0" w:tplc="48A8E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E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3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25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0D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43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41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03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6C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36F38"/>
    <w:multiLevelType w:val="hybridMultilevel"/>
    <w:tmpl w:val="CEAE7180"/>
    <w:lvl w:ilvl="0" w:tplc="D98C5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29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47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4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CA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03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63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A1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43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C81E"/>
    <w:multiLevelType w:val="hybridMultilevel"/>
    <w:tmpl w:val="C00E8EB6"/>
    <w:lvl w:ilvl="0" w:tplc="7FE6FE9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626AE6E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332A5B64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67F0F7AA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E0B88012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1E6B1BE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2E4B8FC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F76EF14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999216B0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A916061"/>
    <w:multiLevelType w:val="hybridMultilevel"/>
    <w:tmpl w:val="53429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ED302"/>
    <w:multiLevelType w:val="hybridMultilevel"/>
    <w:tmpl w:val="72D26944"/>
    <w:lvl w:ilvl="0" w:tplc="D4FA2A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CED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A0A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2B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AF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8A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82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81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67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7660F"/>
    <w:multiLevelType w:val="multilevel"/>
    <w:tmpl w:val="59B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222D65"/>
    <w:multiLevelType w:val="hybridMultilevel"/>
    <w:tmpl w:val="7D5A6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8541B9"/>
    <w:multiLevelType w:val="multilevel"/>
    <w:tmpl w:val="223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81AA4"/>
    <w:multiLevelType w:val="multilevel"/>
    <w:tmpl w:val="8DC8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005C72"/>
    <w:multiLevelType w:val="hybridMultilevel"/>
    <w:tmpl w:val="B0D20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A94578"/>
    <w:multiLevelType w:val="hybridMultilevel"/>
    <w:tmpl w:val="BD8A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2D138"/>
    <w:multiLevelType w:val="hybridMultilevel"/>
    <w:tmpl w:val="488C733C"/>
    <w:lvl w:ilvl="0" w:tplc="2D207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E2F42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CF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E0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AC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29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02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E7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C8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14DA9"/>
    <w:multiLevelType w:val="multilevel"/>
    <w:tmpl w:val="34F6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37C50"/>
    <w:multiLevelType w:val="hybridMultilevel"/>
    <w:tmpl w:val="C106A460"/>
    <w:lvl w:ilvl="0" w:tplc="1AC67CC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32F6C"/>
    <w:multiLevelType w:val="hybridMultilevel"/>
    <w:tmpl w:val="0E6CC028"/>
    <w:lvl w:ilvl="0" w:tplc="C8B667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BC252"/>
    <w:multiLevelType w:val="hybridMultilevel"/>
    <w:tmpl w:val="E126EB70"/>
    <w:lvl w:ilvl="0" w:tplc="B37E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8C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E8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4E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4F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4E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2D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C2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1A1A6"/>
    <w:multiLevelType w:val="hybridMultilevel"/>
    <w:tmpl w:val="7EFE69CA"/>
    <w:lvl w:ilvl="0" w:tplc="06F07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E1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AD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06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E6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0D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01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A7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63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74925"/>
    <w:multiLevelType w:val="multilevel"/>
    <w:tmpl w:val="CC28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2844A9"/>
    <w:multiLevelType w:val="hybridMultilevel"/>
    <w:tmpl w:val="2F4832DC"/>
    <w:lvl w:ilvl="0" w:tplc="839C82A4">
      <w:start w:val="1"/>
      <w:numFmt w:val="decimal"/>
      <w:lvlText w:val="%1."/>
      <w:lvlJc w:val="left"/>
      <w:pPr>
        <w:ind w:left="720" w:hanging="360"/>
      </w:pPr>
    </w:lvl>
    <w:lvl w:ilvl="1" w:tplc="33B063AC">
      <w:start w:val="1"/>
      <w:numFmt w:val="lowerLetter"/>
      <w:lvlText w:val="%2."/>
      <w:lvlJc w:val="left"/>
      <w:pPr>
        <w:ind w:left="1440" w:hanging="360"/>
      </w:pPr>
    </w:lvl>
    <w:lvl w:ilvl="2" w:tplc="2FA09C7C">
      <w:start w:val="1"/>
      <w:numFmt w:val="lowerRoman"/>
      <w:lvlText w:val="%3."/>
      <w:lvlJc w:val="right"/>
      <w:pPr>
        <w:ind w:left="2160" w:hanging="180"/>
      </w:pPr>
    </w:lvl>
    <w:lvl w:ilvl="3" w:tplc="CA107AA8">
      <w:start w:val="1"/>
      <w:numFmt w:val="decimal"/>
      <w:lvlText w:val="%4."/>
      <w:lvlJc w:val="left"/>
      <w:pPr>
        <w:ind w:left="2880" w:hanging="360"/>
      </w:pPr>
    </w:lvl>
    <w:lvl w:ilvl="4" w:tplc="1A464B88">
      <w:start w:val="1"/>
      <w:numFmt w:val="lowerLetter"/>
      <w:lvlText w:val="%5."/>
      <w:lvlJc w:val="left"/>
      <w:pPr>
        <w:ind w:left="3600" w:hanging="360"/>
      </w:pPr>
    </w:lvl>
    <w:lvl w:ilvl="5" w:tplc="3822F708">
      <w:start w:val="1"/>
      <w:numFmt w:val="lowerRoman"/>
      <w:lvlText w:val="%6."/>
      <w:lvlJc w:val="right"/>
      <w:pPr>
        <w:ind w:left="4320" w:hanging="180"/>
      </w:pPr>
    </w:lvl>
    <w:lvl w:ilvl="6" w:tplc="AB3A6864">
      <w:start w:val="1"/>
      <w:numFmt w:val="decimal"/>
      <w:lvlText w:val="%7."/>
      <w:lvlJc w:val="left"/>
      <w:pPr>
        <w:ind w:left="5040" w:hanging="360"/>
      </w:pPr>
    </w:lvl>
    <w:lvl w:ilvl="7" w:tplc="2A821EEA">
      <w:start w:val="1"/>
      <w:numFmt w:val="lowerLetter"/>
      <w:lvlText w:val="%8."/>
      <w:lvlJc w:val="left"/>
      <w:pPr>
        <w:ind w:left="5760" w:hanging="360"/>
      </w:pPr>
    </w:lvl>
    <w:lvl w:ilvl="8" w:tplc="6546B2E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78724"/>
    <w:multiLevelType w:val="hybridMultilevel"/>
    <w:tmpl w:val="3342D38A"/>
    <w:lvl w:ilvl="0" w:tplc="F516EE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D88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A9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CA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E0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83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44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24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01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2317D"/>
    <w:multiLevelType w:val="hybridMultilevel"/>
    <w:tmpl w:val="8D1E1D58"/>
    <w:lvl w:ilvl="0" w:tplc="C8B667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43405"/>
    <w:multiLevelType w:val="hybridMultilevel"/>
    <w:tmpl w:val="C60EAE8A"/>
    <w:lvl w:ilvl="0" w:tplc="84B830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EAB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6D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00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ED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03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04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82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C7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1ADFC"/>
    <w:multiLevelType w:val="hybridMultilevel"/>
    <w:tmpl w:val="08E6C8FA"/>
    <w:lvl w:ilvl="0" w:tplc="C17E8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E9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A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42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8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8C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0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08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46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67ACB"/>
    <w:multiLevelType w:val="multilevel"/>
    <w:tmpl w:val="43A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756573"/>
    <w:multiLevelType w:val="hybridMultilevel"/>
    <w:tmpl w:val="658E79BA"/>
    <w:lvl w:ilvl="0" w:tplc="C8B667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52E71"/>
    <w:multiLevelType w:val="hybridMultilevel"/>
    <w:tmpl w:val="11A8D142"/>
    <w:lvl w:ilvl="0" w:tplc="63705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89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85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2F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4F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6E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A4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01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0D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E55D4"/>
    <w:multiLevelType w:val="multilevel"/>
    <w:tmpl w:val="EFA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D7024B"/>
    <w:multiLevelType w:val="multilevel"/>
    <w:tmpl w:val="28A0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364C3"/>
    <w:multiLevelType w:val="hybridMultilevel"/>
    <w:tmpl w:val="8F1C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81F95"/>
    <w:multiLevelType w:val="hybridMultilevel"/>
    <w:tmpl w:val="823A9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85544">
    <w:abstractNumId w:val="18"/>
  </w:num>
  <w:num w:numId="2" w16cid:durableId="1348215005">
    <w:abstractNumId w:val="5"/>
  </w:num>
  <w:num w:numId="3" w16cid:durableId="2050952183">
    <w:abstractNumId w:val="3"/>
  </w:num>
  <w:num w:numId="4" w16cid:durableId="1358774013">
    <w:abstractNumId w:val="27"/>
  </w:num>
  <w:num w:numId="5" w16cid:durableId="2125927402">
    <w:abstractNumId w:val="6"/>
  </w:num>
  <w:num w:numId="6" w16cid:durableId="1014771171">
    <w:abstractNumId w:val="24"/>
  </w:num>
  <w:num w:numId="7" w16cid:durableId="886601475">
    <w:abstractNumId w:val="25"/>
  </w:num>
  <w:num w:numId="8" w16cid:durableId="329138564">
    <w:abstractNumId w:val="34"/>
  </w:num>
  <w:num w:numId="9" w16cid:durableId="2008707449">
    <w:abstractNumId w:val="31"/>
  </w:num>
  <w:num w:numId="10" w16cid:durableId="695666228">
    <w:abstractNumId w:val="28"/>
  </w:num>
  <w:num w:numId="11" w16cid:durableId="1464739006">
    <w:abstractNumId w:val="30"/>
  </w:num>
  <w:num w:numId="12" w16cid:durableId="1785230760">
    <w:abstractNumId w:val="9"/>
  </w:num>
  <w:num w:numId="13" w16cid:durableId="221914160">
    <w:abstractNumId w:val="7"/>
  </w:num>
  <w:num w:numId="14" w16cid:durableId="1705402311">
    <w:abstractNumId w:val="1"/>
  </w:num>
  <w:num w:numId="15" w16cid:durableId="515119888">
    <w:abstractNumId w:val="13"/>
  </w:num>
  <w:num w:numId="16" w16cid:durableId="638416941">
    <w:abstractNumId w:val="0"/>
  </w:num>
  <w:num w:numId="17" w16cid:durableId="1473672893">
    <w:abstractNumId w:val="20"/>
  </w:num>
  <w:num w:numId="18" w16cid:durableId="163981327">
    <w:abstractNumId w:val="14"/>
  </w:num>
  <w:num w:numId="19" w16cid:durableId="1777291268">
    <w:abstractNumId w:val="23"/>
  </w:num>
  <w:num w:numId="20" w16cid:durableId="1913855953">
    <w:abstractNumId w:val="4"/>
  </w:num>
  <w:num w:numId="21" w16cid:durableId="2012561429">
    <w:abstractNumId w:val="37"/>
  </w:num>
  <w:num w:numId="22" w16cid:durableId="2085444117">
    <w:abstractNumId w:val="21"/>
  </w:num>
  <w:num w:numId="23" w16cid:durableId="47149637">
    <w:abstractNumId w:val="29"/>
  </w:num>
  <w:num w:numId="24" w16cid:durableId="32310246">
    <w:abstractNumId w:val="22"/>
  </w:num>
  <w:num w:numId="25" w16cid:durableId="973098364">
    <w:abstractNumId w:val="33"/>
  </w:num>
  <w:num w:numId="26" w16cid:durableId="1848209951">
    <w:abstractNumId w:val="39"/>
  </w:num>
  <w:num w:numId="27" w16cid:durableId="186215573">
    <w:abstractNumId w:val="2"/>
  </w:num>
  <w:num w:numId="28" w16cid:durableId="533998758">
    <w:abstractNumId w:val="37"/>
  </w:num>
  <w:num w:numId="29" w16cid:durableId="754133782">
    <w:abstractNumId w:val="11"/>
  </w:num>
  <w:num w:numId="30" w16cid:durableId="720399133">
    <w:abstractNumId w:val="38"/>
  </w:num>
  <w:num w:numId="31" w16cid:durableId="66003086">
    <w:abstractNumId w:val="32"/>
  </w:num>
  <w:num w:numId="32" w16cid:durableId="1412196435">
    <w:abstractNumId w:val="12"/>
  </w:num>
  <w:num w:numId="33" w16cid:durableId="1965378893">
    <w:abstractNumId w:val="36"/>
  </w:num>
  <w:num w:numId="34" w16cid:durableId="124206588">
    <w:abstractNumId w:val="26"/>
  </w:num>
  <w:num w:numId="35" w16cid:durableId="1428773027">
    <w:abstractNumId w:val="16"/>
  </w:num>
  <w:num w:numId="36" w16cid:durableId="1407612689">
    <w:abstractNumId w:val="8"/>
  </w:num>
  <w:num w:numId="37" w16cid:durableId="392507672">
    <w:abstractNumId w:val="10"/>
  </w:num>
  <w:num w:numId="38" w16cid:durableId="320275700">
    <w:abstractNumId w:val="15"/>
  </w:num>
  <w:num w:numId="39" w16cid:durableId="900672660">
    <w:abstractNumId w:val="19"/>
  </w:num>
  <w:num w:numId="40" w16cid:durableId="729959049">
    <w:abstractNumId w:val="35"/>
  </w:num>
  <w:num w:numId="41" w16cid:durableId="11588095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82"/>
    <w:rsid w:val="0000306A"/>
    <w:rsid w:val="00155D03"/>
    <w:rsid w:val="001707D8"/>
    <w:rsid w:val="00185E73"/>
    <w:rsid w:val="0019115D"/>
    <w:rsid w:val="001967A8"/>
    <w:rsid w:val="002243ED"/>
    <w:rsid w:val="00232D10"/>
    <w:rsid w:val="00237504"/>
    <w:rsid w:val="002616AA"/>
    <w:rsid w:val="00266EC0"/>
    <w:rsid w:val="003058F7"/>
    <w:rsid w:val="00424006"/>
    <w:rsid w:val="004F02DF"/>
    <w:rsid w:val="00504A83"/>
    <w:rsid w:val="00506B6C"/>
    <w:rsid w:val="005E60F8"/>
    <w:rsid w:val="00717017"/>
    <w:rsid w:val="0075215B"/>
    <w:rsid w:val="007B2843"/>
    <w:rsid w:val="0086424B"/>
    <w:rsid w:val="008F7ABB"/>
    <w:rsid w:val="00923FE3"/>
    <w:rsid w:val="00947FA1"/>
    <w:rsid w:val="009C1B24"/>
    <w:rsid w:val="00A0597D"/>
    <w:rsid w:val="00A30B39"/>
    <w:rsid w:val="00A45D2E"/>
    <w:rsid w:val="00A51D82"/>
    <w:rsid w:val="00A55BB8"/>
    <w:rsid w:val="00A935E5"/>
    <w:rsid w:val="00AD0040"/>
    <w:rsid w:val="00B02F19"/>
    <w:rsid w:val="00B12E3D"/>
    <w:rsid w:val="00C15A99"/>
    <w:rsid w:val="00D064A6"/>
    <w:rsid w:val="00D261B1"/>
    <w:rsid w:val="00DB2AF7"/>
    <w:rsid w:val="00DF15C1"/>
    <w:rsid w:val="016DFA1F"/>
    <w:rsid w:val="02A026A6"/>
    <w:rsid w:val="031A2402"/>
    <w:rsid w:val="032E0203"/>
    <w:rsid w:val="0356CD18"/>
    <w:rsid w:val="03BFEFD5"/>
    <w:rsid w:val="040E70D2"/>
    <w:rsid w:val="047942DA"/>
    <w:rsid w:val="05A63A45"/>
    <w:rsid w:val="05D58E06"/>
    <w:rsid w:val="0628E7B6"/>
    <w:rsid w:val="077F5A53"/>
    <w:rsid w:val="09D32947"/>
    <w:rsid w:val="0A681FB0"/>
    <w:rsid w:val="0AAE1DE8"/>
    <w:rsid w:val="0AF12DCB"/>
    <w:rsid w:val="0B3FC21B"/>
    <w:rsid w:val="0BE7A1D8"/>
    <w:rsid w:val="0CBC348A"/>
    <w:rsid w:val="0D44B053"/>
    <w:rsid w:val="0DA12EFD"/>
    <w:rsid w:val="0E011231"/>
    <w:rsid w:val="0E408C00"/>
    <w:rsid w:val="0F7A1702"/>
    <w:rsid w:val="10C0DFD9"/>
    <w:rsid w:val="11FD5862"/>
    <w:rsid w:val="13C09087"/>
    <w:rsid w:val="13EC4277"/>
    <w:rsid w:val="146A78EA"/>
    <w:rsid w:val="14961A53"/>
    <w:rsid w:val="1506ECA3"/>
    <w:rsid w:val="154FA246"/>
    <w:rsid w:val="156A7BAA"/>
    <w:rsid w:val="177C3F48"/>
    <w:rsid w:val="1819C3EC"/>
    <w:rsid w:val="185B64DD"/>
    <w:rsid w:val="197C2D61"/>
    <w:rsid w:val="198EF02C"/>
    <w:rsid w:val="19CBEA37"/>
    <w:rsid w:val="19FE2ACC"/>
    <w:rsid w:val="1A43D9C3"/>
    <w:rsid w:val="1A4D624B"/>
    <w:rsid w:val="1C946B62"/>
    <w:rsid w:val="1D2382DE"/>
    <w:rsid w:val="1DDCDD63"/>
    <w:rsid w:val="1F8A7023"/>
    <w:rsid w:val="1FBD1AE0"/>
    <w:rsid w:val="206DF753"/>
    <w:rsid w:val="20F028B2"/>
    <w:rsid w:val="20FB5452"/>
    <w:rsid w:val="21B6267E"/>
    <w:rsid w:val="22E1C778"/>
    <w:rsid w:val="2357C4FD"/>
    <w:rsid w:val="235A6609"/>
    <w:rsid w:val="23B37D6F"/>
    <w:rsid w:val="247EA561"/>
    <w:rsid w:val="25CB88D4"/>
    <w:rsid w:val="26082410"/>
    <w:rsid w:val="2658461F"/>
    <w:rsid w:val="2715A1C4"/>
    <w:rsid w:val="2752A16D"/>
    <w:rsid w:val="27C2FCAC"/>
    <w:rsid w:val="28B28D18"/>
    <w:rsid w:val="293206A0"/>
    <w:rsid w:val="2A01003E"/>
    <w:rsid w:val="2A205F03"/>
    <w:rsid w:val="2A2FC55C"/>
    <w:rsid w:val="2A8C618B"/>
    <w:rsid w:val="2AA6DDED"/>
    <w:rsid w:val="2CBB3303"/>
    <w:rsid w:val="2D07A308"/>
    <w:rsid w:val="2E593363"/>
    <w:rsid w:val="2E603174"/>
    <w:rsid w:val="2E8483B5"/>
    <w:rsid w:val="3005C519"/>
    <w:rsid w:val="31E07045"/>
    <w:rsid w:val="32B13B61"/>
    <w:rsid w:val="341884BC"/>
    <w:rsid w:val="34B54B89"/>
    <w:rsid w:val="353644BE"/>
    <w:rsid w:val="3740BD5E"/>
    <w:rsid w:val="389950F9"/>
    <w:rsid w:val="38EE3FFC"/>
    <w:rsid w:val="38F92085"/>
    <w:rsid w:val="394328DA"/>
    <w:rsid w:val="3984FCF5"/>
    <w:rsid w:val="3AB316C2"/>
    <w:rsid w:val="3B80C02E"/>
    <w:rsid w:val="3B834767"/>
    <w:rsid w:val="3B902A53"/>
    <w:rsid w:val="3DA3CEA6"/>
    <w:rsid w:val="3E1CBD64"/>
    <w:rsid w:val="3E1FF8F2"/>
    <w:rsid w:val="3EE1F398"/>
    <w:rsid w:val="3FCC0244"/>
    <w:rsid w:val="3FD978E4"/>
    <w:rsid w:val="4102B20B"/>
    <w:rsid w:val="4105DD78"/>
    <w:rsid w:val="4112D442"/>
    <w:rsid w:val="42467D66"/>
    <w:rsid w:val="431BF73D"/>
    <w:rsid w:val="4381B389"/>
    <w:rsid w:val="43ACE309"/>
    <w:rsid w:val="445876EA"/>
    <w:rsid w:val="44B7F5AC"/>
    <w:rsid w:val="467969DC"/>
    <w:rsid w:val="46A20D53"/>
    <w:rsid w:val="4723AB92"/>
    <w:rsid w:val="472CBA54"/>
    <w:rsid w:val="47ECD859"/>
    <w:rsid w:val="480045B8"/>
    <w:rsid w:val="48012E25"/>
    <w:rsid w:val="481B7154"/>
    <w:rsid w:val="4848CE40"/>
    <w:rsid w:val="488CD29A"/>
    <w:rsid w:val="493CDBD7"/>
    <w:rsid w:val="49703D71"/>
    <w:rsid w:val="49723DAB"/>
    <w:rsid w:val="4A3E17F4"/>
    <w:rsid w:val="4BAF119F"/>
    <w:rsid w:val="4C8A8CB8"/>
    <w:rsid w:val="4CA9EEF0"/>
    <w:rsid w:val="4D5BCE1E"/>
    <w:rsid w:val="4E1E1CEA"/>
    <w:rsid w:val="4E447E02"/>
    <w:rsid w:val="4E63138A"/>
    <w:rsid w:val="4EE4117F"/>
    <w:rsid w:val="4F293A16"/>
    <w:rsid w:val="4FFA8EED"/>
    <w:rsid w:val="50CC9C41"/>
    <w:rsid w:val="529B3177"/>
    <w:rsid w:val="52AE28EB"/>
    <w:rsid w:val="532A1B26"/>
    <w:rsid w:val="532B0755"/>
    <w:rsid w:val="536C9978"/>
    <w:rsid w:val="5384A400"/>
    <w:rsid w:val="54A2A37D"/>
    <w:rsid w:val="55137351"/>
    <w:rsid w:val="56140CAF"/>
    <w:rsid w:val="5623CBC5"/>
    <w:rsid w:val="5631C6F6"/>
    <w:rsid w:val="56EA5AC8"/>
    <w:rsid w:val="5748F7E4"/>
    <w:rsid w:val="574D93C0"/>
    <w:rsid w:val="57BCCB3F"/>
    <w:rsid w:val="57CE4BFA"/>
    <w:rsid w:val="58E36D84"/>
    <w:rsid w:val="5A3AE403"/>
    <w:rsid w:val="5B6A0222"/>
    <w:rsid w:val="5BFE0742"/>
    <w:rsid w:val="5C3E8F05"/>
    <w:rsid w:val="5C6C81CA"/>
    <w:rsid w:val="5E5C91C8"/>
    <w:rsid w:val="5EECBD8F"/>
    <w:rsid w:val="5EF48DA0"/>
    <w:rsid w:val="5FBBB831"/>
    <w:rsid w:val="604B4940"/>
    <w:rsid w:val="60E173B9"/>
    <w:rsid w:val="6147890C"/>
    <w:rsid w:val="616AA5E5"/>
    <w:rsid w:val="629D512E"/>
    <w:rsid w:val="62A8E862"/>
    <w:rsid w:val="632F81CD"/>
    <w:rsid w:val="6368B092"/>
    <w:rsid w:val="63C09017"/>
    <w:rsid w:val="648677EE"/>
    <w:rsid w:val="64A63F2C"/>
    <w:rsid w:val="6644D8A9"/>
    <w:rsid w:val="668AADE2"/>
    <w:rsid w:val="672132FE"/>
    <w:rsid w:val="676EF1B8"/>
    <w:rsid w:val="684C8F3D"/>
    <w:rsid w:val="691EE4CB"/>
    <w:rsid w:val="69D8158B"/>
    <w:rsid w:val="6BD5B6E7"/>
    <w:rsid w:val="6C28C3E6"/>
    <w:rsid w:val="6C36B2E9"/>
    <w:rsid w:val="6CBA022B"/>
    <w:rsid w:val="6D4999DD"/>
    <w:rsid w:val="6D5010A5"/>
    <w:rsid w:val="6DEAEB9C"/>
    <w:rsid w:val="6E403EF5"/>
    <w:rsid w:val="6EF8B0AA"/>
    <w:rsid w:val="6FA9A368"/>
    <w:rsid w:val="6FE2F8C2"/>
    <w:rsid w:val="712F442E"/>
    <w:rsid w:val="71684862"/>
    <w:rsid w:val="7259F0B8"/>
    <w:rsid w:val="74AE54BD"/>
    <w:rsid w:val="7553130C"/>
    <w:rsid w:val="769BF8BB"/>
    <w:rsid w:val="770A7E68"/>
    <w:rsid w:val="77F3E0F2"/>
    <w:rsid w:val="79042C0E"/>
    <w:rsid w:val="7A6A5879"/>
    <w:rsid w:val="7B80C785"/>
    <w:rsid w:val="7BD0AD2D"/>
    <w:rsid w:val="7CF152C8"/>
    <w:rsid w:val="7D0E51C1"/>
    <w:rsid w:val="7D9569EC"/>
    <w:rsid w:val="7F96B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627C1"/>
  <w15:chartTrackingRefBased/>
  <w15:docId w15:val="{740840F7-8A3E-7D4F-84F6-2B779E66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7A8"/>
    <w:pPr>
      <w:spacing w:before="0" w:after="0" w:line="240" w:lineRule="auto"/>
    </w:pPr>
    <w:rPr>
      <w:rFonts w:ascii="Calibri" w:hAnsi="Calibri" w:cs="Calibri"/>
      <w:color w:val="000000" w:themeColor="text1"/>
      <w:sz w:val="22"/>
      <w:szCs w:val="22"/>
    </w:rPr>
  </w:style>
  <w:style w:type="paragraph" w:styleId="Heading1">
    <w:name w:val="heading 1"/>
    <w:basedOn w:val="ListBullet"/>
    <w:next w:val="Normal"/>
    <w:link w:val="Heading1Char"/>
    <w:uiPriority w:val="9"/>
    <w:qFormat/>
    <w:rsid w:val="001967A8"/>
    <w:pPr>
      <w:numPr>
        <w:numId w:val="0"/>
      </w:numPr>
      <w:spacing w:before="400"/>
      <w:ind w:left="357" w:hanging="357"/>
      <w:outlineLvl w:val="0"/>
    </w:pPr>
    <w:rPr>
      <w:rFonts w:asciiTheme="minorHAnsi" w:hAnsiTheme="minorHAnsi" w:cstheme="minorHAnsi"/>
      <w:b/>
      <w:color w:val="006A4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F19"/>
    <w:pPr>
      <w:keepNext/>
      <w:keepLines/>
      <w:spacing w:before="400"/>
      <w:outlineLvl w:val="1"/>
    </w:pPr>
    <w:rPr>
      <w:rFonts w:asciiTheme="minorHAnsi" w:eastAsiaTheme="majorEastAsia" w:hAnsiTheme="minorHAnsi" w:cstheme="majorBidi"/>
      <w:b/>
      <w:caps/>
      <w:color w:val="006A40"/>
      <w:spacing w:val="14"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51D82"/>
    <w:pPr>
      <w:keepNext/>
      <w:keepLines/>
      <w:spacing w:before="320" w:after="200" w:line="240" w:lineRule="auto"/>
      <w:contextualSpacing/>
      <w:outlineLvl w:val="2"/>
    </w:pPr>
    <w:rPr>
      <w:rFonts w:ascii="Arial" w:eastAsiaTheme="majorEastAsia" w:hAnsi="Arial" w:cstheme="majorBidi"/>
      <w:b/>
      <w:color w:val="006940" w:themeColor="text2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F19"/>
    <w:pPr>
      <w:keepNext/>
      <w:keepLines/>
      <w:spacing w:before="320"/>
      <w:outlineLvl w:val="3"/>
    </w:pPr>
    <w:rPr>
      <w:rFonts w:ascii="Arial" w:eastAsiaTheme="majorEastAsia" w:hAnsi="Arial" w:cstheme="majorBidi"/>
      <w:b/>
      <w:i/>
      <w:iCs/>
      <w:color w:val="006940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FFD20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FD204" w:themeColor="accent1"/>
        <w:left w:val="single" w:sz="4" w:space="0" w:color="FFD204" w:themeColor="accent1"/>
        <w:bottom w:val="single" w:sz="4" w:space="0" w:color="FFD204" w:themeColor="accent1"/>
        <w:right w:val="single" w:sz="4" w:space="0" w:color="FFD20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204" w:themeFill="accent1"/>
      </w:tcPr>
    </w:tblStylePr>
    <w:tblStylePr w:type="lastRow">
      <w:rPr>
        <w:b/>
        <w:bCs/>
      </w:rPr>
      <w:tblPr/>
      <w:tcPr>
        <w:tcBorders>
          <w:top w:val="double" w:sz="4" w:space="0" w:color="FFD20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204" w:themeColor="accent1"/>
          <w:right w:val="single" w:sz="4" w:space="0" w:color="FFD204" w:themeColor="accent1"/>
        </w:tcBorders>
      </w:tcPr>
    </w:tblStylePr>
    <w:tblStylePr w:type="band1Horz">
      <w:tblPr/>
      <w:tcPr>
        <w:tcBorders>
          <w:top w:val="single" w:sz="4" w:space="0" w:color="FFD204" w:themeColor="accent1"/>
          <w:bottom w:val="single" w:sz="4" w:space="0" w:color="FFD20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204" w:themeColor="accent1"/>
          <w:left w:val="nil"/>
        </w:tcBorders>
      </w:tcPr>
    </w:tblStylePr>
    <w:tblStylePr w:type="swCell">
      <w:tblPr/>
      <w:tcPr>
        <w:tcBorders>
          <w:top w:val="double" w:sz="4" w:space="0" w:color="FFD204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contextualSpacing/>
    </w:pPr>
    <w:rPr>
      <w:rFonts w:asciiTheme="majorHAnsi" w:eastAsiaTheme="majorEastAsia" w:hAnsiTheme="majorHAnsi" w:cstheme="majorBidi"/>
      <w:caps/>
      <w:color w:val="006940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006940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spacing w:after="720"/>
      <w:contextualSpacing/>
    </w:pPr>
    <w:rPr>
      <w:rFonts w:eastAsiaTheme="minorEastAsia"/>
      <w:caps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67A8"/>
    <w:rPr>
      <w:rFonts w:cstheme="minorHAnsi"/>
      <w:b/>
      <w:color w:val="006A4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02F19"/>
    <w:rPr>
      <w:rFonts w:eastAsiaTheme="majorEastAsia" w:cstheme="majorBidi"/>
      <w:b/>
      <w:caps/>
      <w:color w:val="006A40"/>
      <w:spacing w:val="14"/>
      <w:sz w:val="32"/>
      <w:szCs w:val="26"/>
    </w:rPr>
  </w:style>
  <w:style w:type="paragraph" w:styleId="ListBullet">
    <w:name w:val="List Bullet"/>
    <w:basedOn w:val="Normal"/>
    <w:uiPriority w:val="31"/>
    <w:qFormat/>
    <w:pPr>
      <w:numPr>
        <w:numId w:val="21"/>
      </w:numPr>
      <w:contextualSpacing/>
    </w:p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6940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FFD204" w:themeColor="accent1"/>
        <w:insideH w:val="single" w:sz="6" w:space="0" w:color="FFD204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FFFFF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D204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FD204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unhideWhenUsed/>
    <w:qFormat/>
    <w:rPr>
      <w:i/>
      <w:iCs/>
      <w:color w:val="FFD204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006940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006940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FFD204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FFD20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FFD204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FFD204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rsid w:val="00B02F19"/>
    <w:pPr>
      <w:pBdr>
        <w:top w:val="single" w:sz="4" w:space="8" w:color="006940" w:themeColor="text2"/>
        <w:left w:val="single" w:sz="4" w:space="31" w:color="006940" w:themeColor="text2"/>
        <w:bottom w:val="single" w:sz="4" w:space="8" w:color="006940" w:themeColor="text2"/>
        <w:right w:val="single" w:sz="4" w:space="31" w:color="006940" w:themeColor="text2"/>
      </w:pBdr>
      <w:shd w:val="clear" w:color="auto" w:fill="006940" w:themeFill="text2"/>
    </w:pPr>
    <w:rPr>
      <w:rFonts w:ascii="Arial" w:hAnsi="Arial"/>
      <w:b/>
      <w:caps/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B02F19"/>
    <w:rPr>
      <w:rFonts w:ascii="Arial" w:hAnsi="Arial" w:cs="Times New Roman"/>
      <w:b/>
      <w:caps/>
      <w:color w:val="FFFFFF" w:themeColor="background1"/>
      <w:sz w:val="22"/>
      <w:shd w:val="clear" w:color="auto" w:fill="006940" w:themeFill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30B39"/>
    <w:pPr>
      <w:spacing w:before="360" w:after="400" w:line="288" w:lineRule="auto"/>
      <w:ind w:left="607" w:right="607"/>
      <w:contextualSpacing/>
    </w:pPr>
    <w:rPr>
      <w:rFonts w:asciiTheme="minorHAnsi" w:hAnsiTheme="minorHAnsi"/>
      <w:iCs/>
      <w:color w:val="BFBFBF" w:themeColor="background2" w:themeShade="BF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A30B39"/>
    <w:rPr>
      <w:rFonts w:cs="Times New Roman"/>
      <w:iCs/>
      <w:color w:val="BFBFBF" w:themeColor="background2" w:themeShade="BF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006940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1D82"/>
    <w:rPr>
      <w:rFonts w:ascii="Arial" w:eastAsiaTheme="majorEastAsia" w:hAnsi="Arial" w:cstheme="majorBidi"/>
      <w:b/>
      <w:color w:val="006940" w:themeColor="text2"/>
      <w:szCs w:val="21"/>
    </w:rPr>
  </w:style>
  <w:style w:type="paragraph" w:styleId="ListNumber">
    <w:name w:val="List Number"/>
    <w:basedOn w:val="Normal"/>
    <w:uiPriority w:val="32"/>
    <w:qFormat/>
    <w:pPr>
      <w:numPr>
        <w:numId w:val="20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FFD20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02F19"/>
    <w:rPr>
      <w:rFonts w:ascii="Arial" w:eastAsiaTheme="majorEastAsia" w:hAnsi="Arial" w:cstheme="majorBidi"/>
      <w:b/>
      <w:i/>
      <w:iCs/>
      <w:color w:val="006940" w:themeColor="text2"/>
      <w:sz w:val="28"/>
    </w:rPr>
  </w:style>
  <w:style w:type="character" w:styleId="Hyperlink">
    <w:name w:val="Hyperlink"/>
    <w:basedOn w:val="DefaultParagraphFont"/>
    <w:uiPriority w:val="99"/>
    <w:unhideWhenUsed/>
    <w:rsid w:val="00A51D82"/>
    <w:rPr>
      <w:color w:val="BDD6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1D82"/>
    <w:pPr>
      <w:spacing w:line="276" w:lineRule="auto"/>
      <w:ind w:left="720"/>
      <w:contextualSpacing/>
    </w:pPr>
    <w:rPr>
      <w:rFonts w:ascii="Arial" w:eastAsia="Arial" w:hAnsi="Arial" w:cs="Arial"/>
      <w:color w:val="auto"/>
      <w:lang w:val="en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9115D"/>
    <w:rPr>
      <w:color w:val="719500" w:themeColor="followedHyperlink"/>
      <w:u w:val="single"/>
    </w:rPr>
  </w:style>
  <w:style w:type="paragraph" w:customStyle="1" w:styleId="paragraph">
    <w:name w:val="paragraph"/>
    <w:basedOn w:val="Normal"/>
    <w:rsid w:val="00D064A6"/>
    <w:pPr>
      <w:spacing w:before="100" w:beforeAutospacing="1" w:after="100" w:afterAutospacing="1"/>
    </w:pPr>
    <w:rPr>
      <w:rFonts w:eastAsia="Times New Roman"/>
      <w:color w:val="auto"/>
      <w:sz w:val="24"/>
      <w:lang w:val="en-CA" w:eastAsia="en-US"/>
    </w:rPr>
  </w:style>
  <w:style w:type="character" w:customStyle="1" w:styleId="normaltextrun">
    <w:name w:val="normaltextrun"/>
    <w:basedOn w:val="DefaultParagraphFont"/>
    <w:rsid w:val="00D064A6"/>
  </w:style>
  <w:style w:type="character" w:customStyle="1" w:styleId="eop">
    <w:name w:val="eop"/>
    <w:basedOn w:val="DefaultParagraphFont"/>
    <w:rsid w:val="00D064A6"/>
  </w:style>
  <w:style w:type="character" w:styleId="UnresolvedMention">
    <w:name w:val="Unresolved Mention"/>
    <w:basedOn w:val="DefaultParagraphFont"/>
    <w:uiPriority w:val="99"/>
    <w:semiHidden/>
    <w:unhideWhenUsed/>
    <w:rsid w:val="00424006"/>
    <w:rPr>
      <w:color w:val="605E5C"/>
      <w:shd w:val="clear" w:color="auto" w:fill="E1DFDD"/>
    </w:rPr>
  </w:style>
  <w:style w:type="character" w:customStyle="1" w:styleId="scxw128370012">
    <w:name w:val="scxw128370012"/>
    <w:basedOn w:val="DefaultParagraphFont"/>
    <w:rsid w:val="00506B6C"/>
  </w:style>
  <w:style w:type="character" w:customStyle="1" w:styleId="scxw137695285">
    <w:name w:val="scxw137695285"/>
    <w:basedOn w:val="DefaultParagraphFont"/>
    <w:rsid w:val="00717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Sask">
      <a:dk1>
        <a:srgbClr val="000000"/>
      </a:dk1>
      <a:lt1>
        <a:srgbClr val="FFFFFF"/>
      </a:lt1>
      <a:dk2>
        <a:srgbClr val="006940"/>
      </a:dk2>
      <a:lt2>
        <a:srgbClr val="FFFFFF"/>
      </a:lt2>
      <a:accent1>
        <a:srgbClr val="FFD204"/>
      </a:accent1>
      <a:accent2>
        <a:srgbClr val="006940"/>
      </a:accent2>
      <a:accent3>
        <a:srgbClr val="BDD600"/>
      </a:accent3>
      <a:accent4>
        <a:srgbClr val="000000"/>
      </a:accent4>
      <a:accent5>
        <a:srgbClr val="999B9C"/>
      </a:accent5>
      <a:accent6>
        <a:srgbClr val="D6D6D3"/>
      </a:accent6>
      <a:hlink>
        <a:srgbClr val="BDD600"/>
      </a:hlink>
      <a:folHlink>
        <a:srgbClr val="719500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dd849-9bd4-4f84-9f43-318cb23b40d0">
      <Terms xmlns="http://schemas.microsoft.com/office/infopath/2007/PartnerControls"/>
    </lcf76f155ced4ddcb4097134ff3c332f>
    <TaxCatchAll xmlns="543bcf4a-53fa-48a7-8a14-fecb1217a1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413C8E5DE964998D75A9B941A77D7" ma:contentTypeVersion="16" ma:contentTypeDescription="Create a new document." ma:contentTypeScope="" ma:versionID="3823bff7da587b34fbb65de75ec9af94">
  <xsd:schema xmlns:xsd="http://www.w3.org/2001/XMLSchema" xmlns:xs="http://www.w3.org/2001/XMLSchema" xmlns:p="http://schemas.microsoft.com/office/2006/metadata/properties" xmlns:ns2="7f7dd849-9bd4-4f84-9f43-318cb23b40d0" xmlns:ns3="543bcf4a-53fa-48a7-8a14-fecb1217a186" targetNamespace="http://schemas.microsoft.com/office/2006/metadata/properties" ma:root="true" ma:fieldsID="68497c57bdefdba86a2d4745df9acaa5" ns2:_="" ns3:_="">
    <xsd:import namespace="7f7dd849-9bd4-4f84-9f43-318cb23b40d0"/>
    <xsd:import namespace="543bcf4a-53fa-48a7-8a14-fecb1217a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d849-9bd4-4f84-9f43-318cb23b4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bcf4a-53fa-48a7-8a14-fecb1217a1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79de6e7-87e0-4fd4-ab15-afa4e9f6547c}" ma:internalName="TaxCatchAll" ma:showField="CatchAllData" ma:web="543bcf4a-53fa-48a7-8a14-fecb1217a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AF37B-1286-4326-AC5B-1256C750792B}">
  <ds:schemaRefs>
    <ds:schemaRef ds:uri="http://schemas.microsoft.com/office/2006/metadata/properties"/>
    <ds:schemaRef ds:uri="http://schemas.microsoft.com/office/infopath/2007/PartnerControls"/>
    <ds:schemaRef ds:uri="7f7dd849-9bd4-4f84-9f43-318cb23b40d0"/>
    <ds:schemaRef ds:uri="543bcf4a-53fa-48a7-8a14-fecb1217a186"/>
  </ds:schemaRefs>
</ds:datastoreItem>
</file>

<file path=customXml/itemProps2.xml><?xml version="1.0" encoding="utf-8"?>
<ds:datastoreItem xmlns:ds="http://schemas.openxmlformats.org/officeDocument/2006/customXml" ds:itemID="{7A0C68B7-E368-4E36-9831-D93E0F8A5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B32D0-55D3-460D-8A7B-3D25C4D49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dd849-9bd4-4f84-9f43-318cb23b40d0"/>
    <ds:schemaRef ds:uri="543bcf4a-53fa-48a7-8a14-fecb1217a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Holcomb, Erin</cp:lastModifiedBy>
  <cp:revision>3</cp:revision>
  <dcterms:created xsi:type="dcterms:W3CDTF">2025-10-28T19:26:00Z</dcterms:created>
  <dcterms:modified xsi:type="dcterms:W3CDTF">2025-10-28T21:02:00Z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TF10002024</vt:lpwstr>
  </property>
  <property fmtid="{D5CDD505-2E9C-101B-9397-08002B2CF9AE}" pid="3" name="ContentTypeId">
    <vt:lpwstr>0x010100BC5413C8E5DE964998D75A9B941A77D7</vt:lpwstr>
  </property>
  <property fmtid="{D5CDD505-2E9C-101B-9397-08002B2CF9AE}" pid="4" name="MediaServiceImageTags">
    <vt:lpwstr/>
  </property>
</Properties>
</file>