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070B" w14:textId="62BD2343" w:rsidR="00A44004" w:rsidRPr="00A44004" w:rsidRDefault="004376FD" w:rsidP="00FB2475">
      <w:pPr>
        <w:rPr>
          <w:b/>
          <w:bCs/>
          <w:color w:val="385623" w:themeColor="accent6" w:themeShade="80"/>
          <w:sz w:val="48"/>
          <w:szCs w:val="48"/>
          <w:lang w:val="en-US"/>
        </w:rPr>
      </w:pPr>
      <w:r w:rsidRPr="0026172A">
        <w:rPr>
          <w:noProof/>
          <w:color w:val="006A40"/>
          <w:lang w:val="en-US"/>
        </w:rPr>
        <mc:AlternateContent>
          <mc:Choice Requires="wps">
            <w:drawing>
              <wp:anchor distT="45720" distB="45720" distL="114300" distR="114300" simplePos="0" relativeHeight="251669504" behindDoc="0" locked="0" layoutInCell="1" allowOverlap="1" wp14:anchorId="2A457703" wp14:editId="184506BF">
                <wp:simplePos x="0" y="0"/>
                <wp:positionH relativeFrom="margin">
                  <wp:posOffset>3019425</wp:posOffset>
                </wp:positionH>
                <wp:positionV relativeFrom="margin">
                  <wp:posOffset>-238125</wp:posOffset>
                </wp:positionV>
                <wp:extent cx="3602355" cy="2286000"/>
                <wp:effectExtent l="19050" t="1905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2286000"/>
                        </a:xfrm>
                        <a:prstGeom prst="rect">
                          <a:avLst/>
                        </a:prstGeom>
                        <a:ln w="38100">
                          <a:solidFill>
                            <a:schemeClr val="accent1">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1251E13" w14:textId="56AF4686" w:rsidR="004376FD" w:rsidRPr="00FB2475" w:rsidRDefault="004376FD" w:rsidP="004376FD">
                            <w:pPr>
                              <w:jc w:val="center"/>
                              <w:rPr>
                                <w:b/>
                                <w:bCs/>
                                <w:lang w:val="en-US"/>
                              </w:rPr>
                            </w:pPr>
                            <w:r w:rsidRPr="00FB2475">
                              <w:rPr>
                                <w:b/>
                                <w:bCs/>
                                <w:lang w:val="en-US"/>
                              </w:rPr>
                              <w:t xml:space="preserve">Why demand disciplinary thinking </w:t>
                            </w:r>
                            <w:r w:rsidR="00F12B75">
                              <w:rPr>
                                <w:b/>
                                <w:bCs/>
                                <w:lang w:val="en-US"/>
                              </w:rPr>
                              <w:br/>
                            </w:r>
                            <w:r w:rsidRPr="00FB2475">
                              <w:rPr>
                                <w:b/>
                                <w:bCs/>
                                <w:lang w:val="en-US"/>
                              </w:rPr>
                              <w:t>on our assessments:</w:t>
                            </w:r>
                          </w:p>
                          <w:p w14:paraId="326938DA" w14:textId="43512D7A" w:rsidR="004376FD" w:rsidRPr="00A44004" w:rsidRDefault="004376FD">
                            <w:pPr>
                              <w:rPr>
                                <w:i/>
                                <w:iCs/>
                                <w:lang w:val="en-US"/>
                              </w:rPr>
                            </w:pPr>
                            <w:r w:rsidRPr="00A44004">
                              <w:rPr>
                                <w:i/>
                                <w:iCs/>
                                <w:lang w:val="en-US"/>
                              </w:rPr>
                              <w:t xml:space="preserve">Disciplinary expertise is not about simply knowing factual correct material.  It is about knowing that material well enough to use it in situations that require analysis and judgement. When we ask student to merely recognize (not even know) in our assessments, we lower that standards for worthwhile understanding and make our </w:t>
                            </w:r>
                            <w:r w:rsidR="00A44004" w:rsidRPr="00A44004">
                              <w:rPr>
                                <w:i/>
                                <w:iCs/>
                                <w:lang w:val="en-US"/>
                              </w:rPr>
                              <w:t xml:space="preserve">field </w:t>
                            </w:r>
                            <w:r w:rsidRPr="00A44004">
                              <w:rPr>
                                <w:i/>
                                <w:iCs/>
                                <w:lang w:val="en-US"/>
                              </w:rPr>
                              <w:t>vulnerable to automation. If retrieving or recognizing without knowing is enough, computers are usually better at it than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A457703" id="_x0000_t202" coordsize="21600,21600" o:spt="202" path="m,l,21600r21600,l21600,xe">
                <v:stroke joinstyle="miter"/>
                <v:path gradientshapeok="t" o:connecttype="rect"/>
              </v:shapetype>
              <v:shape id="Text Box 2" o:spid="_x0000_s1026" type="#_x0000_t202" style="position:absolute;margin-left:237.75pt;margin-top:-18.75pt;width:283.65pt;height:18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lpbwIAACIFAAAOAAAAZHJzL2Uyb0RvYy54bWysVMtu2zAQvBfoPxC815IV23UFy0HqNEWB&#10;9IEm/QCaoiwiFFclaUvu13dJyord5lT0QvCxM5zZXXJ13TeKHISxEnRBp5OUEqE5lFLvCvrj8e7N&#10;khLrmC6ZAi0KehSWXq9fv1p1bS4yqEGVwhAk0Tbv2oLWzrV5klhei4bZCbRC42EFpmEOl2aXlIZ1&#10;yN6oJEvTRdKBKVsDXFiLu7fxkK4Df1UJ7r5WlRWOqIKiNhdGE8atH5P1iuU7w9pa8kEG+wcVDZMa&#10;Lx2pbpljZG/kX1SN5AYsVG7CoUmgqiQXwQO6maZ/uHmoWSuCF0yObcc02f9Hy78cvhkiS6zdlBLN&#10;GqzRo+gdeQ89yXx6utbmGPXQYpzrcRtDg1Xb3gN/skTDpmZ6J26Mga4WrER5U49MzqCRx3qSbfcZ&#10;SryG7R0Eor4yjc8dZoMgO5bpOJbGS+G4ebVIs6v5nBKOZ1m2XKRpKF7C8hO8NdZ9FNAQPymowdoH&#10;ena4t87LYfkpxN+mNOmQdzlFIr+2oGR5J5UKC99/YqMMOTDsHMa50C7aVvsG9cf9Oao4yQgt6yHh&#10;pgs2n5QPugy95phUcY56lB6y5BMzpMgdlYj6vosKK4PmsyjwZU3RmdIY7WEVOhiBQ6EugQqNRNAQ&#10;62EivJUROKTkEnjKQgSPiHAraDeCG6nBvCS5fBpvjvEn99GzbxfXb3vk99MtlEdsFwPx0eIng5Ma&#10;zC9KOnywBbU/98wIStQnjS33bjqb+RceFrP52wwX5vxke37CNEeqgjpK4nTjwq/gzWi4wdasZGia&#10;ZyWDWHyIocLDp+Ff+vk6RD1/bevfAAAA//8DAFBLAwQUAAYACAAAACEA2GhO0uAAAAAMAQAADwAA&#10;AGRycy9kb3ducmV2LnhtbEyPwU7DMBBE70j8g7VI3Fq7aUNQiFMhJA5ItBKBD9jEJomI11HstOnf&#10;sz3BbVc7M/um2C9uECc7hd6Ths1agbDUeNNTq+Hr83X1CCJEJIODJ6vhYgPsy9ubAnPjz/RhT1Vs&#10;BYdQyFFDF+OYSxmazjoMaz9a4tu3nxxGXqdWmgnPHO4GmSj1IB32xB86HO1LZ5ufanaMsTko9X5R&#10;b/6YYlYd5pmwPmp9f7c8P4GIdol/YrjiswdKZqr9TCaIQcMuS1OWalhtMx6uCrVLuE2tYZskKciy&#10;kP9LlL8AAAD//wMAUEsBAi0AFAAGAAgAAAAhALaDOJL+AAAA4QEAABMAAAAAAAAAAAAAAAAAAAAA&#10;AFtDb250ZW50X1R5cGVzXS54bWxQSwECLQAUAAYACAAAACEAOP0h/9YAAACUAQAACwAAAAAAAAAA&#10;AAAAAAAvAQAAX3JlbHMvLnJlbHNQSwECLQAUAAYACAAAACEAvWnJaW8CAAAiBQAADgAAAAAAAAAA&#10;AAAAAAAuAgAAZHJzL2Uyb0RvYy54bWxQSwECLQAUAAYACAAAACEA2GhO0uAAAAAMAQAADwAAAAAA&#10;AAAAAAAAAADJBAAAZHJzL2Rvd25yZXYueG1sUEsFBgAAAAAEAAQA8wAAANYFAAAAAA==&#10;" fillcolor="white [3201]" strokecolor="#1f3763 [1604]" strokeweight="3pt">
                <v:textbox>
                  <w:txbxContent>
                    <w:p w14:paraId="41251E13" w14:textId="56AF4686" w:rsidR="004376FD" w:rsidRPr="00FB2475" w:rsidRDefault="004376FD" w:rsidP="004376FD">
                      <w:pPr>
                        <w:jc w:val="center"/>
                        <w:rPr>
                          <w:b/>
                          <w:bCs/>
                          <w:lang w:val="en-US"/>
                        </w:rPr>
                      </w:pPr>
                      <w:r w:rsidRPr="00FB2475">
                        <w:rPr>
                          <w:b/>
                          <w:bCs/>
                          <w:lang w:val="en-US"/>
                        </w:rPr>
                        <w:t xml:space="preserve">Why demand disciplinary thinking </w:t>
                      </w:r>
                      <w:r w:rsidR="00F12B75">
                        <w:rPr>
                          <w:b/>
                          <w:bCs/>
                          <w:lang w:val="en-US"/>
                        </w:rPr>
                        <w:br/>
                      </w:r>
                      <w:r w:rsidRPr="00FB2475">
                        <w:rPr>
                          <w:b/>
                          <w:bCs/>
                          <w:lang w:val="en-US"/>
                        </w:rPr>
                        <w:t>on our assessments:</w:t>
                      </w:r>
                    </w:p>
                    <w:p w14:paraId="326938DA" w14:textId="43512D7A" w:rsidR="004376FD" w:rsidRPr="00A44004" w:rsidRDefault="004376FD">
                      <w:pPr>
                        <w:rPr>
                          <w:i/>
                          <w:iCs/>
                          <w:lang w:val="en-US"/>
                        </w:rPr>
                      </w:pPr>
                      <w:r w:rsidRPr="00A44004">
                        <w:rPr>
                          <w:i/>
                          <w:iCs/>
                          <w:lang w:val="en-US"/>
                        </w:rPr>
                        <w:t xml:space="preserve">Disciplinary expertise is not about simply knowing factual correct material.  It is about knowing that material well enough to use it in situations that require analysis and judgement. When we ask student to merely recognize (not even know) in our assessments, we lower that standards for worthwhile understanding and make our </w:t>
                      </w:r>
                      <w:r w:rsidR="00A44004" w:rsidRPr="00A44004">
                        <w:rPr>
                          <w:i/>
                          <w:iCs/>
                          <w:lang w:val="en-US"/>
                        </w:rPr>
                        <w:t xml:space="preserve">field </w:t>
                      </w:r>
                      <w:r w:rsidRPr="00A44004">
                        <w:rPr>
                          <w:i/>
                          <w:iCs/>
                          <w:lang w:val="en-US"/>
                        </w:rPr>
                        <w:t>vulnerable to automation. If retrieving or recognizing without knowing is enough, computers are usually better at it than people.</w:t>
                      </w:r>
                    </w:p>
                  </w:txbxContent>
                </v:textbox>
                <w10:wrap type="square" anchorx="margin" anchory="margin"/>
              </v:shape>
            </w:pict>
          </mc:Fallback>
        </mc:AlternateContent>
      </w:r>
      <w:r w:rsidR="00FB2475" w:rsidRPr="0026172A">
        <w:rPr>
          <w:b/>
          <w:bCs/>
          <w:color w:val="006A40"/>
          <w:sz w:val="48"/>
          <w:szCs w:val="48"/>
          <w:lang w:val="en-US"/>
        </w:rPr>
        <w:t>Demanding Thinking</w:t>
      </w:r>
    </w:p>
    <w:p w14:paraId="12ECE6DD" w14:textId="1C4A8CD8" w:rsidR="00FB2475" w:rsidRPr="004376FD" w:rsidRDefault="00FB2475" w:rsidP="00FB2475">
      <w:pPr>
        <w:rPr>
          <w:sz w:val="28"/>
          <w:szCs w:val="28"/>
          <w:lang w:val="en-US"/>
        </w:rPr>
      </w:pPr>
      <w:r w:rsidRPr="004376FD">
        <w:rPr>
          <w:sz w:val="28"/>
          <w:szCs w:val="28"/>
          <w:lang w:val="en-US"/>
        </w:rPr>
        <w:t xml:space="preserve">Good exam questions demand students do the key thinking of the course, and are usually strong enough to withstand an exam being moved to an open-book environment. </w:t>
      </w:r>
    </w:p>
    <w:p w14:paraId="48DEE8E7" w14:textId="77777777" w:rsidR="004376FD" w:rsidRDefault="004376FD" w:rsidP="00FB2475">
      <w:pPr>
        <w:rPr>
          <w:b/>
          <w:bCs/>
          <w:sz w:val="32"/>
          <w:szCs w:val="32"/>
          <w:lang w:val="en-US"/>
        </w:rPr>
      </w:pPr>
    </w:p>
    <w:p w14:paraId="753889B6" w14:textId="77777777" w:rsidR="0026172A" w:rsidRDefault="0026172A" w:rsidP="00FB2475">
      <w:pPr>
        <w:rPr>
          <w:b/>
          <w:bCs/>
          <w:sz w:val="32"/>
          <w:szCs w:val="32"/>
          <w:lang w:val="en-US"/>
        </w:rPr>
      </w:pPr>
    </w:p>
    <w:p w14:paraId="39E8701F" w14:textId="01DC2308" w:rsidR="00FB2475" w:rsidRPr="004376FD" w:rsidRDefault="00FB2475" w:rsidP="00FB2475">
      <w:pPr>
        <w:rPr>
          <w:b/>
          <w:bCs/>
          <w:sz w:val="32"/>
          <w:szCs w:val="32"/>
          <w:lang w:val="en-US"/>
        </w:rPr>
      </w:pPr>
      <w:r w:rsidRPr="004376FD">
        <w:rPr>
          <w:b/>
          <w:bCs/>
          <w:sz w:val="32"/>
          <w:szCs w:val="32"/>
          <w:lang w:val="en-US"/>
        </w:rPr>
        <w:t>What low thinking questions look like:</w:t>
      </w:r>
    </w:p>
    <w:p w14:paraId="6DBF9A0A" w14:textId="4D966C16" w:rsidR="00FB2475" w:rsidRDefault="00FB2475" w:rsidP="0026172A">
      <w:pPr>
        <w:ind w:right="-138"/>
        <w:rPr>
          <w:lang w:val="en-US"/>
        </w:rPr>
      </w:pPr>
      <w:r>
        <w:rPr>
          <w:lang w:val="en-US"/>
        </w:rPr>
        <w:t xml:space="preserve">Imagine a </w:t>
      </w:r>
      <w:proofErr w:type="gramStart"/>
      <w:r>
        <w:rPr>
          <w:lang w:val="en-US"/>
        </w:rPr>
        <w:t>multiple choice</w:t>
      </w:r>
      <w:proofErr w:type="gramEnd"/>
      <w:r>
        <w:rPr>
          <w:lang w:val="en-US"/>
        </w:rPr>
        <w:t xml:space="preserve"> question that asks: </w:t>
      </w:r>
      <w:r w:rsidRPr="00FB2475">
        <w:rPr>
          <w:i/>
          <w:iCs/>
          <w:lang w:val="en-US"/>
        </w:rPr>
        <w:t>Which of the following best describes a photoelectric effect</w:t>
      </w:r>
      <w:r w:rsidR="0026172A">
        <w:rPr>
          <w:lang w:val="en-US"/>
        </w:rPr>
        <w:t>?</w:t>
      </w:r>
      <w:r>
        <w:rPr>
          <w:lang w:val="en-US"/>
        </w:rPr>
        <w:t xml:space="preserve">  There are 4 answers</w:t>
      </w:r>
      <w:r w:rsidR="00A44004">
        <w:rPr>
          <w:lang w:val="en-US"/>
        </w:rPr>
        <w:t xml:space="preserve"> to the exam question, but in order to</w:t>
      </w:r>
      <w:r>
        <w:rPr>
          <w:lang w:val="en-US"/>
        </w:rPr>
        <w:t xml:space="preserve"> get the right response</w:t>
      </w:r>
      <w:r w:rsidR="004376FD">
        <w:rPr>
          <w:lang w:val="en-US"/>
        </w:rPr>
        <w:t>,</w:t>
      </w:r>
      <w:r>
        <w:rPr>
          <w:lang w:val="en-US"/>
        </w:rPr>
        <w:t xml:space="preserve"> a student has two basic options</w:t>
      </w:r>
      <w:r w:rsidR="004376FD">
        <w:rPr>
          <w:lang w:val="en-US"/>
        </w:rPr>
        <w:t>:</w:t>
      </w:r>
    </w:p>
    <w:p w14:paraId="5BDFC1E8" w14:textId="233E0B90" w:rsidR="004376FD" w:rsidRDefault="004376FD" w:rsidP="00FB2475">
      <w:pPr>
        <w:rPr>
          <w:lang w:val="en-US"/>
        </w:rPr>
      </w:pPr>
    </w:p>
    <w:tbl>
      <w:tblPr>
        <w:tblStyle w:val="TableGrid"/>
        <w:tblW w:w="11452" w:type="dxa"/>
        <w:tblInd w:w="-998" w:type="dxa"/>
        <w:tblLook w:val="04A0" w:firstRow="1" w:lastRow="0" w:firstColumn="1" w:lastColumn="0" w:noHBand="0" w:noVBand="1"/>
      </w:tblPr>
      <w:tblGrid>
        <w:gridCol w:w="5781"/>
        <w:gridCol w:w="5781"/>
      </w:tblGrid>
      <w:tr w:rsidR="00FB2475" w14:paraId="1396ED5E" w14:textId="77777777" w:rsidTr="004376FD">
        <w:trPr>
          <w:trHeight w:val="431"/>
        </w:trPr>
        <w:tc>
          <w:tcPr>
            <w:tcW w:w="5671" w:type="dxa"/>
          </w:tcPr>
          <w:p w14:paraId="79CC873D" w14:textId="7C2ED65A" w:rsidR="00FB2475" w:rsidRPr="00FB2475" w:rsidRDefault="00FB2475" w:rsidP="00FB2475">
            <w:pPr>
              <w:jc w:val="center"/>
              <w:rPr>
                <w:b/>
                <w:bCs/>
                <w:sz w:val="32"/>
                <w:szCs w:val="32"/>
              </w:rPr>
            </w:pPr>
            <w:r>
              <w:rPr>
                <w:b/>
                <w:bCs/>
                <w:sz w:val="32"/>
                <w:szCs w:val="32"/>
              </w:rPr>
              <w:t>R</w:t>
            </w:r>
            <w:r w:rsidRPr="00FB2475">
              <w:rPr>
                <w:b/>
                <w:bCs/>
                <w:sz w:val="32"/>
                <w:szCs w:val="32"/>
              </w:rPr>
              <w:t>ecognize without help</w:t>
            </w:r>
          </w:p>
        </w:tc>
        <w:tc>
          <w:tcPr>
            <w:tcW w:w="5781" w:type="dxa"/>
          </w:tcPr>
          <w:p w14:paraId="366D20FA" w14:textId="0990141E" w:rsidR="00FB2475" w:rsidRPr="00FB2475" w:rsidRDefault="00FB2475" w:rsidP="00FB2475">
            <w:pPr>
              <w:jc w:val="center"/>
              <w:rPr>
                <w:b/>
                <w:bCs/>
                <w:sz w:val="32"/>
                <w:szCs w:val="32"/>
              </w:rPr>
            </w:pPr>
            <w:r>
              <w:rPr>
                <w:b/>
                <w:bCs/>
                <w:sz w:val="32"/>
                <w:szCs w:val="32"/>
              </w:rPr>
              <w:t>R</w:t>
            </w:r>
            <w:r w:rsidRPr="00FB2475">
              <w:rPr>
                <w:b/>
                <w:bCs/>
                <w:sz w:val="32"/>
                <w:szCs w:val="32"/>
              </w:rPr>
              <w:t>ecognizes with help</w:t>
            </w:r>
          </w:p>
        </w:tc>
      </w:tr>
      <w:tr w:rsidR="00FB2475" w14:paraId="5A512DFA" w14:textId="77777777" w:rsidTr="004376FD">
        <w:trPr>
          <w:trHeight w:val="1994"/>
        </w:trPr>
        <w:tc>
          <w:tcPr>
            <w:tcW w:w="5671" w:type="dxa"/>
          </w:tcPr>
          <w:p w14:paraId="201CDAC2" w14:textId="3404BEAA" w:rsidR="00FB2475" w:rsidRDefault="00FB2475" w:rsidP="00FB2475">
            <w:r>
              <w:rPr>
                <w:noProof/>
              </w:rPr>
              <w:drawing>
                <wp:anchor distT="0" distB="0" distL="114300" distR="114300" simplePos="0" relativeHeight="251662336" behindDoc="0" locked="0" layoutInCell="1" allowOverlap="1" wp14:anchorId="35133D20" wp14:editId="30F4D9F7">
                  <wp:simplePos x="0" y="0"/>
                  <wp:positionH relativeFrom="margin">
                    <wp:posOffset>34290</wp:posOffset>
                  </wp:positionH>
                  <wp:positionV relativeFrom="margin">
                    <wp:posOffset>142875</wp:posOffset>
                  </wp:positionV>
                  <wp:extent cx="3533775" cy="1314450"/>
                  <wp:effectExtent l="0" t="1270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p>
        </w:tc>
        <w:tc>
          <w:tcPr>
            <w:tcW w:w="5781" w:type="dxa"/>
          </w:tcPr>
          <w:p w14:paraId="0E011361" w14:textId="0E736DD0" w:rsidR="00FB2475" w:rsidRDefault="00FB2475" w:rsidP="00FB2475">
            <w:r>
              <w:rPr>
                <w:noProof/>
              </w:rPr>
              <w:drawing>
                <wp:anchor distT="0" distB="0" distL="114300" distR="114300" simplePos="0" relativeHeight="251664384" behindDoc="0" locked="0" layoutInCell="1" allowOverlap="1" wp14:anchorId="23AE4483" wp14:editId="6EAC8F15">
                  <wp:simplePos x="0" y="0"/>
                  <wp:positionH relativeFrom="margin">
                    <wp:posOffset>518795</wp:posOffset>
                  </wp:positionH>
                  <wp:positionV relativeFrom="margin">
                    <wp:posOffset>95250</wp:posOffset>
                  </wp:positionV>
                  <wp:extent cx="3533775" cy="1314450"/>
                  <wp:effectExtent l="0" t="12700" r="0" b="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tc>
      </w:tr>
    </w:tbl>
    <w:p w14:paraId="7FDEA065" w14:textId="77777777" w:rsidR="004376FD" w:rsidRDefault="004376FD" w:rsidP="00FB2475">
      <w:pPr>
        <w:rPr>
          <w:lang w:val="en-US"/>
        </w:rPr>
      </w:pPr>
    </w:p>
    <w:p w14:paraId="0560AB64" w14:textId="689BCE0D" w:rsidR="00A44004" w:rsidRPr="00A44004" w:rsidRDefault="004376FD" w:rsidP="00FB2475">
      <w:pPr>
        <w:rPr>
          <w:lang w:val="en-US"/>
        </w:rPr>
      </w:pPr>
      <w:r w:rsidRPr="004376FD">
        <w:rPr>
          <w:lang w:val="en-US"/>
        </w:rPr>
        <w:t>It is possible students actually understand the term or process, but to get a correct response</w:t>
      </w:r>
      <w:r w:rsidR="00A44004">
        <w:rPr>
          <w:lang w:val="en-US"/>
        </w:rPr>
        <w:t>,</w:t>
      </w:r>
      <w:r w:rsidRPr="004376FD">
        <w:rPr>
          <w:lang w:val="en-US"/>
        </w:rPr>
        <w:t xml:space="preserve"> they don’t need to.</w:t>
      </w:r>
      <w:r>
        <w:rPr>
          <w:b/>
          <w:bCs/>
          <w:sz w:val="28"/>
          <w:szCs w:val="28"/>
          <w:lang w:val="en-US"/>
        </w:rPr>
        <w:t xml:space="preserve"> </w:t>
      </w:r>
      <w:r w:rsidRPr="004376FD">
        <w:rPr>
          <w:lang w:val="en-US"/>
        </w:rPr>
        <w:t>Disciplinary thinking is not required.</w:t>
      </w:r>
    </w:p>
    <w:tbl>
      <w:tblPr>
        <w:tblStyle w:val="TableGrid"/>
        <w:tblW w:w="9409" w:type="dxa"/>
        <w:tblBorders>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2003"/>
        <w:gridCol w:w="7406"/>
      </w:tblGrid>
      <w:tr w:rsidR="004376FD" w14:paraId="3C5ACB21" w14:textId="77777777" w:rsidTr="00A44004">
        <w:trPr>
          <w:trHeight w:val="582"/>
        </w:trPr>
        <w:tc>
          <w:tcPr>
            <w:tcW w:w="2003" w:type="dxa"/>
            <w:shd w:val="clear" w:color="auto" w:fill="D9E2F3" w:themeFill="accent1" w:themeFillTint="33"/>
            <w:vAlign w:val="center"/>
          </w:tcPr>
          <w:p w14:paraId="36C60541" w14:textId="022F8FDA" w:rsidR="004376FD" w:rsidRDefault="004376FD" w:rsidP="004376FD">
            <w:pPr>
              <w:jc w:val="center"/>
              <w:rPr>
                <w:b/>
                <w:bCs/>
                <w:sz w:val="28"/>
                <w:szCs w:val="28"/>
              </w:rPr>
            </w:pPr>
            <w:r>
              <w:rPr>
                <w:b/>
                <w:bCs/>
                <w:noProof/>
                <w:sz w:val="28"/>
                <w:szCs w:val="28"/>
              </w:rPr>
              <w:drawing>
                <wp:inline distT="0" distB="0" distL="0" distR="0" wp14:anchorId="75AE5005" wp14:editId="3B40C801">
                  <wp:extent cx="914400" cy="914400"/>
                  <wp:effectExtent l="0" t="0" r="0" b="0"/>
                  <wp:docPr id="13" name="Graphic 13"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dea.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7406" w:type="dxa"/>
            <w:shd w:val="clear" w:color="auto" w:fill="D9E2F3" w:themeFill="accent1" w:themeFillTint="33"/>
            <w:vAlign w:val="center"/>
          </w:tcPr>
          <w:p w14:paraId="65C4721E" w14:textId="3CDCAA47" w:rsidR="004376FD" w:rsidRPr="004376FD" w:rsidRDefault="004376FD" w:rsidP="004376FD">
            <w:pPr>
              <w:jc w:val="center"/>
            </w:pPr>
            <w:r>
              <w:rPr>
                <w:b/>
                <w:bCs/>
                <w:sz w:val="28"/>
                <w:szCs w:val="28"/>
              </w:rPr>
              <w:t>M</w:t>
            </w:r>
            <w:r w:rsidRPr="004376FD">
              <w:rPr>
                <w:b/>
                <w:bCs/>
                <w:sz w:val="28"/>
                <w:szCs w:val="28"/>
              </w:rPr>
              <w:t xml:space="preserve">ost of the complex thinking </w:t>
            </w:r>
            <w:r w:rsidR="00A44004">
              <w:rPr>
                <w:b/>
                <w:bCs/>
                <w:sz w:val="28"/>
                <w:szCs w:val="28"/>
              </w:rPr>
              <w:t xml:space="preserve">in this example </w:t>
            </w:r>
            <w:r w:rsidRPr="004376FD">
              <w:rPr>
                <w:b/>
                <w:bCs/>
                <w:sz w:val="28"/>
                <w:szCs w:val="28"/>
              </w:rPr>
              <w:t>is around identifying the best source online, rather than the disciplinary thinking</w:t>
            </w:r>
            <w:r w:rsidR="00A44004">
              <w:rPr>
                <w:b/>
                <w:bCs/>
                <w:sz w:val="28"/>
                <w:szCs w:val="28"/>
              </w:rPr>
              <w:t>. The solution is a higher-level question.</w:t>
            </w:r>
            <w:r>
              <w:br w:type="page"/>
            </w:r>
          </w:p>
        </w:tc>
      </w:tr>
    </w:tbl>
    <w:p w14:paraId="175351AE" w14:textId="0FE1C717" w:rsidR="004376FD" w:rsidRDefault="004376FD" w:rsidP="00FB2475">
      <w:pPr>
        <w:rPr>
          <w:b/>
          <w:bCs/>
          <w:sz w:val="28"/>
          <w:szCs w:val="28"/>
          <w:lang w:val="en-US"/>
        </w:rPr>
      </w:pPr>
    </w:p>
    <w:p w14:paraId="5C4D3B01" w14:textId="77777777" w:rsidR="00F12B75" w:rsidRDefault="00F12B75">
      <w:pPr>
        <w:rPr>
          <w:b/>
          <w:bCs/>
          <w:sz w:val="32"/>
          <w:szCs w:val="32"/>
          <w:lang w:val="en-US"/>
        </w:rPr>
      </w:pPr>
      <w:r>
        <w:rPr>
          <w:b/>
          <w:bCs/>
          <w:sz w:val="32"/>
          <w:szCs w:val="32"/>
          <w:lang w:val="en-US"/>
        </w:rPr>
        <w:br w:type="page"/>
      </w:r>
    </w:p>
    <w:p w14:paraId="17515A65" w14:textId="2C4C0D4E" w:rsidR="00FB2475" w:rsidRPr="004376FD" w:rsidRDefault="00FB2475" w:rsidP="00FB2475">
      <w:pPr>
        <w:rPr>
          <w:b/>
          <w:bCs/>
          <w:sz w:val="32"/>
          <w:szCs w:val="32"/>
          <w:lang w:val="en-US"/>
        </w:rPr>
      </w:pPr>
      <w:r w:rsidRPr="004376FD">
        <w:rPr>
          <w:b/>
          <w:bCs/>
          <w:sz w:val="32"/>
          <w:szCs w:val="32"/>
          <w:lang w:val="en-US"/>
        </w:rPr>
        <w:lastRenderedPageBreak/>
        <w:t>High-level, open book questions</w:t>
      </w:r>
      <w:r w:rsidR="004376FD">
        <w:rPr>
          <w:b/>
          <w:bCs/>
          <w:sz w:val="32"/>
          <w:szCs w:val="32"/>
          <w:lang w:val="en-US"/>
        </w:rPr>
        <w:t xml:space="preserve"> </w:t>
      </w:r>
      <w:r w:rsidR="00A44004">
        <w:rPr>
          <w:b/>
          <w:bCs/>
          <w:sz w:val="32"/>
          <w:szCs w:val="32"/>
          <w:lang w:val="en-US"/>
        </w:rPr>
        <w:t>demand disciplinary thinking</w:t>
      </w:r>
      <w:r w:rsidR="004376FD">
        <w:rPr>
          <w:b/>
          <w:bCs/>
          <w:sz w:val="32"/>
          <w:szCs w:val="32"/>
          <w:lang w:val="en-US"/>
        </w:rPr>
        <w:t>:</w:t>
      </w:r>
    </w:p>
    <w:p w14:paraId="6E63FBA2" w14:textId="0CB96965" w:rsidR="0026172A" w:rsidRDefault="00FB2475" w:rsidP="00FB2475">
      <w:pPr>
        <w:rPr>
          <w:lang w:val="en-US"/>
        </w:rPr>
      </w:pPr>
      <w:r>
        <w:rPr>
          <w:lang w:val="en-US"/>
        </w:rPr>
        <w:t xml:space="preserve">Imagine a question that asks: </w:t>
      </w:r>
      <w:r w:rsidR="0026172A">
        <w:rPr>
          <w:lang w:val="en-US"/>
        </w:rPr>
        <w:t xml:space="preserve"> </w:t>
      </w:r>
      <w:r w:rsidRPr="004376FD">
        <w:rPr>
          <w:i/>
          <w:iCs/>
          <w:lang w:val="en-US"/>
        </w:rPr>
        <w:t xml:space="preserve">Explain how </w:t>
      </w:r>
      <w:r w:rsidRPr="00FB2475">
        <w:rPr>
          <w:i/>
          <w:iCs/>
          <w:lang w:val="en-US"/>
        </w:rPr>
        <w:t>photoelectric effect</w:t>
      </w:r>
      <w:r w:rsidRPr="004376FD">
        <w:rPr>
          <w:i/>
          <w:iCs/>
          <w:lang w:val="en-US"/>
        </w:rPr>
        <w:t xml:space="preserve"> applies to </w:t>
      </w:r>
      <w:r w:rsidR="004376FD" w:rsidRPr="004376FD">
        <w:rPr>
          <w:i/>
          <w:iCs/>
          <w:lang w:val="en-US"/>
        </w:rPr>
        <w:t>night vision</w:t>
      </w:r>
      <w:r w:rsidR="004376FD">
        <w:rPr>
          <w:i/>
          <w:iCs/>
          <w:lang w:val="en-US"/>
        </w:rPr>
        <w:t>.</w:t>
      </w:r>
      <w:r w:rsidR="004376FD">
        <w:rPr>
          <w:lang w:val="en-US"/>
        </w:rPr>
        <w:t xml:space="preserve">  </w:t>
      </w:r>
    </w:p>
    <w:p w14:paraId="5E33687A" w14:textId="1507FC3A" w:rsidR="00FB2475" w:rsidRPr="004376FD" w:rsidRDefault="004376FD" w:rsidP="00FB2475">
      <w:pPr>
        <w:rPr>
          <w:lang w:val="en-US"/>
        </w:rPr>
      </w:pPr>
      <w:r>
        <w:rPr>
          <w:lang w:val="en-US"/>
        </w:rPr>
        <w:t>To get a correct response, a student must:</w:t>
      </w:r>
    </w:p>
    <w:p w14:paraId="7FCA81F0" w14:textId="1368E850" w:rsidR="004376FD" w:rsidRPr="004376FD" w:rsidRDefault="004376FD" w:rsidP="00FB2475">
      <w:pPr>
        <w:rPr>
          <w:i/>
          <w:iCs/>
          <w:lang w:val="en-US"/>
        </w:rPr>
      </w:pPr>
      <w:r w:rsidRPr="004376FD">
        <w:rPr>
          <w:i/>
          <w:iCs/>
          <w:noProof/>
          <w:lang w:val="en-US"/>
        </w:rPr>
        <mc:AlternateContent>
          <mc:Choice Requires="wps">
            <w:drawing>
              <wp:anchor distT="45720" distB="45720" distL="114300" distR="114300" simplePos="0" relativeHeight="251673600" behindDoc="0" locked="0" layoutInCell="1" allowOverlap="1" wp14:anchorId="7D2C7DD2" wp14:editId="7DA6AFC1">
                <wp:simplePos x="0" y="0"/>
                <wp:positionH relativeFrom="margin">
                  <wp:posOffset>5037455</wp:posOffset>
                </wp:positionH>
                <wp:positionV relativeFrom="margin">
                  <wp:posOffset>1872615</wp:posOffset>
                </wp:positionV>
                <wp:extent cx="1207135" cy="1712595"/>
                <wp:effectExtent l="0" t="0" r="1206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712595"/>
                        </a:xfrm>
                        <a:prstGeom prst="rect">
                          <a:avLst/>
                        </a:prstGeom>
                        <a:solidFill>
                          <a:schemeClr val="accent1">
                            <a:lumMod val="20000"/>
                            <a:lumOff val="80000"/>
                          </a:schemeClr>
                        </a:solidFill>
                        <a:ln w="9525">
                          <a:solidFill>
                            <a:schemeClr val="tx1"/>
                          </a:solidFill>
                          <a:miter lim="800000"/>
                          <a:headEnd/>
                          <a:tailEnd/>
                        </a:ln>
                      </wps:spPr>
                      <wps:txbx>
                        <w:txbxContent>
                          <w:p w14:paraId="6DC24318" w14:textId="69FA2EB5" w:rsidR="004376FD" w:rsidRPr="004376FD" w:rsidRDefault="004376FD">
                            <w:pPr>
                              <w:rPr>
                                <w:sz w:val="28"/>
                                <w:szCs w:val="28"/>
                                <w:lang w:val="en-US"/>
                              </w:rPr>
                            </w:pPr>
                            <w:r w:rsidRPr="004376FD">
                              <w:rPr>
                                <w:sz w:val="28"/>
                                <w:szCs w:val="28"/>
                                <w:lang w:val="en-US"/>
                              </w:rPr>
                              <w:t>Analysis and judgement are required.  These are disciplinary thinking.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C7DD2" id="_x0000_t202" coordsize="21600,21600" o:spt="202" path="m,l,21600r21600,l21600,xe">
                <v:stroke joinstyle="miter"/>
                <v:path gradientshapeok="t" o:connecttype="rect"/>
              </v:shapetype>
              <v:shape id="_x0000_s1027" type="#_x0000_t202" style="position:absolute;margin-left:396.65pt;margin-top:147.45pt;width:95.05pt;height:134.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Yh9RAIAAIsEAAAOAAAAZHJzL2Uyb0RvYy54bWysVMtu2zAQvBfoPxC813rUqmPBcpA6TVEg&#13;&#10;fQBJP4CmKIsoyVVJ2pL79VlSsuOmQA9FLwS5pGZnZ3a1uh60IgdhnQRT0WyWUiIMh1qaXUW/P969&#13;&#10;uaLEeWZqpsCIih6Fo9fr169WfVeKHFpQtbAEQYwr+66irfddmSSOt0IzN4NOGLxswGrm8Wh3SW1Z&#13;&#10;j+haJXmavkt6sHVngQvnMHo7XtJ1xG8awf3XpnHCE1VR5ObjauO6DWuyXrFyZ1nXSj7RYP/AQjNp&#13;&#10;MOkZ6pZ5RvZW/gGlJbfgoPEzDjqBppFcxBqwmix9Uc1DyzoRa0FxXHeWyf0/WP7l8M0SWVc0zxaU&#13;&#10;GKbRpEcxePIeBpIHffrOlfjsocOHfsAw+hxrdd098B+OGNi0zOzEjbXQt4LVyC8LXyYXn444LoBs&#13;&#10;+89QYxq29xCBhsbqIB7KQRAdfTqevQlUeEiZp4vsbUEJx7tskeXFsog5WHn6vLPOfxSgSdhU1KL5&#13;&#10;EZ4d7p0PdFh5ehKyOVCyvpNKxUNoOLFRlhwYtgrjXBg/lqn2GvmOcWy5dGoaDGNrjeGrUxhTxNYN&#13;&#10;SDHhb0mUIX1Fl0VejPr9hYAfRgVf0NTS47goqSsac05cgugfTB2b2TOpxj2SUWZyIQg/WuCH7RAN&#13;&#10;jwmCQ1uoj2iLhXE6cJpx04L9RUmPk1FR93PPrKBEfTJo7TKbz8MoxcO8WOR4sJc328sbZjhCVdRT&#13;&#10;Mm43Po5fEN3ADbZAI6M5z0wmytjxUcJpOsNIXZ7jq+d/yPoJAAD//wMAUEsDBBQABgAIAAAAIQAS&#13;&#10;Mj375QAAABABAAAPAAAAZHJzL2Rvd25yZXYueG1sTE9NT4NAEL2b+B82Y+KlaRcLYqEsjanxYhNb&#13;&#10;q8brFEZA2VlktxT/vetJL5O8zPvMVqNuxUC9bQwruJoFIIgLUzZcKXh5vp8uQFiHXGJrmBR8k4VV&#13;&#10;fn6WYVqaEz/RsHeV8CZsU1RQO9elUtqiJo12Zjpi/3s3vUbnYV/JsseTN9etnAdBLDU27BNq7Ghd&#13;&#10;U/G5P2oFu6/1dvL49oGvQzBuqwecbJwjpS4vxrulP7dLEI5G96eA3w2+P+S+2MEcubSiVXCThKGn&#13;&#10;KpgnUQLCM5JFGIE4KLiOoxhknsn/Q/IfAAAA//8DAFBLAQItABQABgAIAAAAIQC2gziS/gAAAOEB&#13;&#10;AAATAAAAAAAAAAAAAAAAAAAAAABbQ29udGVudF9UeXBlc10ueG1sUEsBAi0AFAAGAAgAAAAhADj9&#13;&#10;If/WAAAAlAEAAAsAAAAAAAAAAAAAAAAALwEAAF9yZWxzLy5yZWxzUEsBAi0AFAAGAAgAAAAhAILV&#13;&#10;iH1EAgAAiwQAAA4AAAAAAAAAAAAAAAAALgIAAGRycy9lMm9Eb2MueG1sUEsBAi0AFAAGAAgAAAAh&#13;&#10;ABIyPfvlAAAAEAEAAA8AAAAAAAAAAAAAAAAAngQAAGRycy9kb3ducmV2LnhtbFBLBQYAAAAABAAE&#13;&#10;APMAAACwBQAAAAA=&#13;&#10;" fillcolor="#d9e2f3 [660]" strokecolor="black [3213]">
                <v:textbox>
                  <w:txbxContent>
                    <w:p w14:paraId="6DC24318" w14:textId="69FA2EB5" w:rsidR="004376FD" w:rsidRPr="004376FD" w:rsidRDefault="004376FD">
                      <w:pPr>
                        <w:rPr>
                          <w:sz w:val="28"/>
                          <w:szCs w:val="28"/>
                          <w:lang w:val="en-US"/>
                        </w:rPr>
                      </w:pPr>
                      <w:r w:rsidRPr="004376FD">
                        <w:rPr>
                          <w:sz w:val="28"/>
                          <w:szCs w:val="28"/>
                          <w:lang w:val="en-US"/>
                        </w:rPr>
                        <w:t>Analysis and judgement are required.  These are disciplinary thinking.</w:t>
                      </w:r>
                    </w:p>
                  </w:txbxContent>
                </v:textbox>
                <w10:wrap type="square" anchorx="margin" anchory="margin"/>
              </v:shape>
            </w:pict>
          </mc:Fallback>
        </mc:AlternateContent>
      </w:r>
      <w:r>
        <w:rPr>
          <w:i/>
          <w:iCs/>
          <w:noProof/>
          <w:lang w:val="en-US"/>
        </w:rPr>
        <w:drawing>
          <wp:inline distT="0" distB="0" distL="0" distR="0" wp14:anchorId="6BE29383" wp14:editId="36B57FAD">
            <wp:extent cx="4752975" cy="2867025"/>
            <wp:effectExtent l="25400" t="0" r="952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CDF748F" w14:textId="26CB4155" w:rsidR="00FB2475" w:rsidRDefault="00FB2475" w:rsidP="00FB2475">
      <w:pPr>
        <w:rPr>
          <w:lang w:val="en-US"/>
        </w:rPr>
      </w:pPr>
    </w:p>
    <w:p w14:paraId="55CCD7B0" w14:textId="77777777" w:rsidR="009F0CDD" w:rsidRDefault="009F0CDD" w:rsidP="00FB2475">
      <w:pPr>
        <w:rPr>
          <w:i/>
          <w:iCs/>
          <w:lang w:val="en-US"/>
        </w:rPr>
      </w:pPr>
    </w:p>
    <w:p w14:paraId="105E68D4" w14:textId="4A0C63D9" w:rsidR="004376FD" w:rsidRPr="004376FD" w:rsidRDefault="004376FD" w:rsidP="00FB2475">
      <w:pPr>
        <w:rPr>
          <w:i/>
          <w:iCs/>
          <w:lang w:val="en-US"/>
        </w:rPr>
      </w:pPr>
      <w:r w:rsidRPr="004376FD">
        <w:rPr>
          <w:i/>
          <w:iCs/>
          <w:lang w:val="en-US"/>
        </w:rPr>
        <w:t>Not sure how to make a test that stands up to an open-book environment and growing automatio</w:t>
      </w:r>
      <w:r w:rsidR="00A44004">
        <w:rPr>
          <w:i/>
          <w:iCs/>
          <w:lang w:val="en-US"/>
        </w:rPr>
        <w:t>n?</w:t>
      </w:r>
    </w:p>
    <w:p w14:paraId="5E96149F" w14:textId="1D138191" w:rsidR="00FB2475" w:rsidRPr="004376FD" w:rsidRDefault="004376FD" w:rsidP="004376FD">
      <w:pPr>
        <w:jc w:val="center"/>
        <w:rPr>
          <w:b/>
          <w:bCs/>
          <w:lang w:val="en-US"/>
        </w:rPr>
      </w:pPr>
      <w:r w:rsidRPr="004376FD">
        <w:rPr>
          <w:b/>
          <w:bCs/>
          <w:sz w:val="36"/>
          <w:szCs w:val="36"/>
          <w:lang w:val="en-US"/>
        </w:rPr>
        <w:t>Demand thinking from your students:</w:t>
      </w:r>
    </w:p>
    <w:tbl>
      <w:tblPr>
        <w:tblStyle w:val="TableGrid"/>
        <w:tblW w:w="0" w:type="auto"/>
        <w:tblLook w:val="04A0" w:firstRow="1" w:lastRow="0" w:firstColumn="1" w:lastColumn="0" w:noHBand="0" w:noVBand="1"/>
      </w:tblPr>
      <w:tblGrid>
        <w:gridCol w:w="2122"/>
        <w:gridCol w:w="7228"/>
      </w:tblGrid>
      <w:tr w:rsidR="004376FD" w14:paraId="514A4A7D" w14:textId="77777777" w:rsidTr="00A44004">
        <w:tc>
          <w:tcPr>
            <w:tcW w:w="2122" w:type="dxa"/>
            <w:vMerge w:val="restart"/>
            <w:shd w:val="clear" w:color="auto" w:fill="D9E2F3" w:themeFill="accent1" w:themeFillTint="33"/>
            <w:vAlign w:val="center"/>
          </w:tcPr>
          <w:p w14:paraId="75D6FC4C" w14:textId="7B2CFC73" w:rsidR="004376FD" w:rsidRPr="004376FD" w:rsidRDefault="004376FD" w:rsidP="00F12B75">
            <w:pPr>
              <w:jc w:val="center"/>
              <w:rPr>
                <w:b/>
                <w:bCs/>
                <w:sz w:val="32"/>
                <w:szCs w:val="32"/>
              </w:rPr>
            </w:pPr>
            <w:r w:rsidRPr="004376FD">
              <w:rPr>
                <w:b/>
                <w:bCs/>
                <w:noProof/>
                <w:sz w:val="32"/>
                <w:szCs w:val="32"/>
              </w:rPr>
              <w:drawing>
                <wp:inline distT="0" distB="0" distL="0" distR="0" wp14:anchorId="07DDD41F" wp14:editId="5E30663D">
                  <wp:extent cx="914400" cy="914400"/>
                  <wp:effectExtent l="0" t="0" r="0" b="0"/>
                  <wp:docPr id="14" name="Graphic 14" descr="Clipboard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ipboardchecked_rtl.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7228" w:type="dxa"/>
            <w:shd w:val="clear" w:color="auto" w:fill="D9E2F3" w:themeFill="accent1" w:themeFillTint="33"/>
          </w:tcPr>
          <w:p w14:paraId="5399E09A" w14:textId="56DCA94E" w:rsidR="004376FD" w:rsidRPr="004376FD" w:rsidRDefault="004376FD" w:rsidP="00FB2475">
            <w:pPr>
              <w:rPr>
                <w:b/>
                <w:bCs/>
                <w:sz w:val="32"/>
                <w:szCs w:val="32"/>
              </w:rPr>
            </w:pPr>
            <w:r w:rsidRPr="004376FD">
              <w:rPr>
                <w:b/>
                <w:bCs/>
                <w:sz w:val="32"/>
                <w:szCs w:val="32"/>
              </w:rPr>
              <w:t>Ask a question that requires interpretation</w:t>
            </w:r>
          </w:p>
        </w:tc>
      </w:tr>
      <w:tr w:rsidR="004376FD" w14:paraId="70F2FF9A" w14:textId="77777777" w:rsidTr="00A44004">
        <w:tc>
          <w:tcPr>
            <w:tcW w:w="2122" w:type="dxa"/>
            <w:vMerge/>
            <w:shd w:val="clear" w:color="auto" w:fill="D9E2F3" w:themeFill="accent1" w:themeFillTint="33"/>
          </w:tcPr>
          <w:p w14:paraId="2A186F62" w14:textId="77777777" w:rsidR="004376FD" w:rsidRPr="004376FD" w:rsidRDefault="004376FD" w:rsidP="00FB2475">
            <w:pPr>
              <w:rPr>
                <w:b/>
                <w:bCs/>
                <w:sz w:val="32"/>
                <w:szCs w:val="32"/>
              </w:rPr>
            </w:pPr>
          </w:p>
        </w:tc>
        <w:tc>
          <w:tcPr>
            <w:tcW w:w="7228" w:type="dxa"/>
            <w:shd w:val="clear" w:color="auto" w:fill="D9E2F3" w:themeFill="accent1" w:themeFillTint="33"/>
          </w:tcPr>
          <w:p w14:paraId="0675D181" w14:textId="6D7105C5" w:rsidR="004376FD" w:rsidRPr="004376FD" w:rsidRDefault="004376FD" w:rsidP="00FB2475">
            <w:pPr>
              <w:rPr>
                <w:b/>
                <w:bCs/>
                <w:sz w:val="32"/>
                <w:szCs w:val="32"/>
              </w:rPr>
            </w:pPr>
            <w:r w:rsidRPr="004376FD">
              <w:rPr>
                <w:b/>
                <w:bCs/>
                <w:sz w:val="32"/>
                <w:szCs w:val="32"/>
              </w:rPr>
              <w:t>Have more than one variable in your question</w:t>
            </w:r>
          </w:p>
        </w:tc>
      </w:tr>
      <w:tr w:rsidR="004376FD" w14:paraId="6926C9F2" w14:textId="77777777" w:rsidTr="00A44004">
        <w:tc>
          <w:tcPr>
            <w:tcW w:w="2122" w:type="dxa"/>
            <w:vMerge/>
            <w:shd w:val="clear" w:color="auto" w:fill="D9E2F3" w:themeFill="accent1" w:themeFillTint="33"/>
          </w:tcPr>
          <w:p w14:paraId="3544AA90" w14:textId="77777777" w:rsidR="004376FD" w:rsidRPr="004376FD" w:rsidRDefault="004376FD" w:rsidP="00FB2475">
            <w:pPr>
              <w:rPr>
                <w:b/>
                <w:bCs/>
                <w:sz w:val="32"/>
                <w:szCs w:val="32"/>
              </w:rPr>
            </w:pPr>
          </w:p>
        </w:tc>
        <w:tc>
          <w:tcPr>
            <w:tcW w:w="7228" w:type="dxa"/>
            <w:shd w:val="clear" w:color="auto" w:fill="D9E2F3" w:themeFill="accent1" w:themeFillTint="33"/>
          </w:tcPr>
          <w:p w14:paraId="26501448" w14:textId="7279B3B3" w:rsidR="004376FD" w:rsidRPr="004376FD" w:rsidRDefault="009F0CDD" w:rsidP="00FB2475">
            <w:pPr>
              <w:rPr>
                <w:b/>
                <w:bCs/>
                <w:sz w:val="32"/>
                <w:szCs w:val="32"/>
              </w:rPr>
            </w:pPr>
            <w:r>
              <w:rPr>
                <w:b/>
                <w:bCs/>
                <w:sz w:val="32"/>
                <w:szCs w:val="32"/>
              </w:rPr>
              <w:t xml:space="preserve">Clarify what answering the question would equip the learner to do </w:t>
            </w:r>
            <w:r w:rsidR="00A44004">
              <w:rPr>
                <w:b/>
                <w:bCs/>
                <w:sz w:val="32"/>
                <w:szCs w:val="32"/>
              </w:rPr>
              <w:t>with</w:t>
            </w:r>
            <w:r>
              <w:rPr>
                <w:b/>
                <w:bCs/>
                <w:sz w:val="32"/>
                <w:szCs w:val="32"/>
              </w:rPr>
              <w:t>in the discipline</w:t>
            </w:r>
          </w:p>
        </w:tc>
      </w:tr>
      <w:tr w:rsidR="004376FD" w14:paraId="49D25A45" w14:textId="77777777" w:rsidTr="00A44004">
        <w:tc>
          <w:tcPr>
            <w:tcW w:w="2122" w:type="dxa"/>
            <w:vMerge/>
            <w:shd w:val="clear" w:color="auto" w:fill="D9E2F3" w:themeFill="accent1" w:themeFillTint="33"/>
          </w:tcPr>
          <w:p w14:paraId="101E472C" w14:textId="77777777" w:rsidR="004376FD" w:rsidRPr="004376FD" w:rsidRDefault="004376FD" w:rsidP="00FB2475">
            <w:pPr>
              <w:rPr>
                <w:b/>
                <w:bCs/>
                <w:sz w:val="32"/>
                <w:szCs w:val="32"/>
              </w:rPr>
            </w:pPr>
          </w:p>
        </w:tc>
        <w:tc>
          <w:tcPr>
            <w:tcW w:w="7228" w:type="dxa"/>
            <w:shd w:val="clear" w:color="auto" w:fill="D9E2F3" w:themeFill="accent1" w:themeFillTint="33"/>
          </w:tcPr>
          <w:p w14:paraId="749D18EE" w14:textId="5A8896BF" w:rsidR="004376FD" w:rsidRPr="004376FD" w:rsidRDefault="009F0CDD" w:rsidP="00FB2475">
            <w:pPr>
              <w:rPr>
                <w:b/>
                <w:bCs/>
                <w:sz w:val="32"/>
                <w:szCs w:val="32"/>
              </w:rPr>
            </w:pPr>
            <w:r w:rsidRPr="004376FD">
              <w:rPr>
                <w:b/>
                <w:bCs/>
                <w:sz w:val="32"/>
                <w:szCs w:val="32"/>
              </w:rPr>
              <w:t>Try to answer your question in google</w:t>
            </w:r>
          </w:p>
        </w:tc>
      </w:tr>
    </w:tbl>
    <w:p w14:paraId="61B0E57D" w14:textId="4BCD0B1E" w:rsidR="004376FD" w:rsidRDefault="004376FD" w:rsidP="00FB2475">
      <w:pPr>
        <w:rPr>
          <w:lang w:val="en-US"/>
        </w:rPr>
      </w:pPr>
    </w:p>
    <w:p w14:paraId="3C43472B" w14:textId="7C0E1E66" w:rsidR="00A44004" w:rsidRDefault="00A44004" w:rsidP="00FB2475">
      <w:pPr>
        <w:rPr>
          <w:lang w:val="en-US"/>
        </w:rPr>
      </w:pPr>
    </w:p>
    <w:p w14:paraId="44B130D5" w14:textId="7AFAF1C2" w:rsidR="00A44004" w:rsidRDefault="00A44004" w:rsidP="00FB2475">
      <w:pPr>
        <w:rPr>
          <w:lang w:val="en-US"/>
        </w:rPr>
      </w:pPr>
    </w:p>
    <w:p w14:paraId="572959AB" w14:textId="77777777" w:rsidR="0026172A" w:rsidRDefault="0026172A" w:rsidP="00FB2475">
      <w:pPr>
        <w:rPr>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8"/>
      </w:tblGrid>
      <w:tr w:rsidR="00A44004" w14:paraId="20AF5092" w14:textId="77777777" w:rsidTr="00A44004">
        <w:tc>
          <w:tcPr>
            <w:tcW w:w="2122" w:type="dxa"/>
            <w:vAlign w:val="center"/>
          </w:tcPr>
          <w:p w14:paraId="4300148F" w14:textId="2A99103E" w:rsidR="00A44004" w:rsidRDefault="00A44004" w:rsidP="00A44004">
            <w:r>
              <w:rPr>
                <w:noProof/>
              </w:rPr>
              <w:drawing>
                <wp:inline distT="0" distB="0" distL="0" distR="0" wp14:anchorId="4D10E381" wp14:editId="004D3EEB">
                  <wp:extent cx="1114425" cy="390049"/>
                  <wp:effectExtent l="0" t="0" r="0" b="0"/>
                  <wp:docPr id="8" name="Picture 8" descr="logo for the CC BY-NC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the CC BY-NC licen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1420" cy="402997"/>
                          </a:xfrm>
                          <a:prstGeom prst="rect">
                            <a:avLst/>
                          </a:prstGeom>
                          <a:noFill/>
                          <a:ln>
                            <a:noFill/>
                          </a:ln>
                        </pic:spPr>
                      </pic:pic>
                    </a:graphicData>
                  </a:graphic>
                </wp:inline>
              </w:drawing>
            </w:r>
          </w:p>
        </w:tc>
        <w:tc>
          <w:tcPr>
            <w:tcW w:w="7228" w:type="dxa"/>
            <w:vAlign w:val="center"/>
          </w:tcPr>
          <w:p w14:paraId="75217C6D" w14:textId="7EB182FC" w:rsidR="00A44004" w:rsidRDefault="00A44004" w:rsidP="00A95EE6">
            <w:pPr>
              <w:jc w:val="center"/>
            </w:pPr>
            <w:r>
              <w:rPr>
                <w:rFonts w:ascii="Calibri Light" w:eastAsia="Calibri Light" w:hAnsi="Calibri Light"/>
                <w:color w:val="000000"/>
                <w:sz w:val="18"/>
              </w:rPr>
              <w:t>This work is licensed under a Creative Commons Attribution–Non-Commercial 4.0 International License. It was originally created by the Gwenna Moss Centre for Teaching and Learning.</w:t>
            </w:r>
          </w:p>
        </w:tc>
      </w:tr>
    </w:tbl>
    <w:p w14:paraId="0CEA06B1" w14:textId="77777777" w:rsidR="00A44004" w:rsidRPr="00FB2475" w:rsidRDefault="00A44004" w:rsidP="00FB2475">
      <w:pPr>
        <w:rPr>
          <w:lang w:val="en-US"/>
        </w:rPr>
      </w:pPr>
    </w:p>
    <w:sectPr w:rsidR="00A44004" w:rsidRPr="00FB2475" w:rsidSect="00437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300D2"/>
    <w:multiLevelType w:val="hybridMultilevel"/>
    <w:tmpl w:val="5E92A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75"/>
    <w:rsid w:val="0026172A"/>
    <w:rsid w:val="003D7C90"/>
    <w:rsid w:val="004376FD"/>
    <w:rsid w:val="006861C6"/>
    <w:rsid w:val="0073307D"/>
    <w:rsid w:val="00830FD3"/>
    <w:rsid w:val="009F0CDD"/>
    <w:rsid w:val="00A44004"/>
    <w:rsid w:val="00A95EE6"/>
    <w:rsid w:val="00B0781F"/>
    <w:rsid w:val="00F12B75"/>
    <w:rsid w:val="00FB2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21AB"/>
  <w15:chartTrackingRefBased/>
  <w15:docId w15:val="{9041AC60-D582-494F-AD45-BDF5A374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75"/>
    <w:pPr>
      <w:ind w:left="720"/>
      <w:contextualSpacing/>
    </w:pPr>
  </w:style>
  <w:style w:type="table" w:styleId="TableGrid">
    <w:name w:val="Table Grid"/>
    <w:basedOn w:val="TableNormal"/>
    <w:uiPriority w:val="39"/>
    <w:rsid w:val="00FB24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Layout" Target="diagrams/layout3.xm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Data" Target="diagrams/data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svg"/><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image" Target="media/image5.png"/><Relationship Id="rId5" Type="http://schemas.openxmlformats.org/officeDocument/2006/relationships/diagramData" Target="diagrams/data1.xml"/><Relationship Id="rId15" Type="http://schemas.openxmlformats.org/officeDocument/2006/relationships/image" Target="media/image1.png"/><Relationship Id="rId23" Type="http://schemas.openxmlformats.org/officeDocument/2006/relationships/image" Target="media/image4.svg"/><Relationship Id="rId10" Type="http://schemas.openxmlformats.org/officeDocument/2006/relationships/diagramData" Target="diagrams/data2.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44AD11-6A2C-4E20-8A51-8294183562C8}"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CA"/>
        </a:p>
      </dgm:t>
    </dgm:pt>
    <dgm:pt modelId="{3358B769-5DEF-4295-BF51-832ABC5EE1E6}">
      <dgm:prSet phldrT="[Text]"/>
      <dgm:spPr/>
      <dgm:t>
        <a:bodyPr/>
        <a:lstStyle/>
        <a:p>
          <a:r>
            <a:rPr lang="en-CA"/>
            <a:t>Read options</a:t>
          </a:r>
        </a:p>
      </dgm:t>
    </dgm:pt>
    <dgm:pt modelId="{34A4C13D-F8FF-4DC4-923A-A12EC3D4A284}" type="parTrans" cxnId="{738678D3-BC87-40F2-B798-1C53569ECC5B}">
      <dgm:prSet/>
      <dgm:spPr/>
      <dgm:t>
        <a:bodyPr/>
        <a:lstStyle/>
        <a:p>
          <a:endParaRPr lang="en-CA"/>
        </a:p>
      </dgm:t>
    </dgm:pt>
    <dgm:pt modelId="{A373A4A2-192D-4285-BCC7-2C6D2B548658}" type="sibTrans" cxnId="{738678D3-BC87-40F2-B798-1C53569ECC5B}">
      <dgm:prSet/>
      <dgm:spPr/>
      <dgm:t>
        <a:bodyPr/>
        <a:lstStyle/>
        <a:p>
          <a:endParaRPr lang="en-CA"/>
        </a:p>
      </dgm:t>
    </dgm:pt>
    <dgm:pt modelId="{764CE312-8648-4390-9E74-EFD5502C3111}">
      <dgm:prSet phldrT="[Text]"/>
      <dgm:spPr/>
      <dgm:t>
        <a:bodyPr/>
        <a:lstStyle/>
        <a:p>
          <a:r>
            <a:rPr lang="en-CA"/>
            <a:t>Recognize key phrases related to  "photoelectric effect"</a:t>
          </a:r>
        </a:p>
      </dgm:t>
    </dgm:pt>
    <dgm:pt modelId="{B8725953-A37A-454D-83DE-06C1FBEAAE31}" type="parTrans" cxnId="{3EC861D5-B4E7-48A5-9E60-9B068D597328}">
      <dgm:prSet/>
      <dgm:spPr/>
      <dgm:t>
        <a:bodyPr/>
        <a:lstStyle/>
        <a:p>
          <a:endParaRPr lang="en-CA"/>
        </a:p>
      </dgm:t>
    </dgm:pt>
    <dgm:pt modelId="{820ADCB2-EC19-49A5-94C2-43A121574342}" type="sibTrans" cxnId="{3EC861D5-B4E7-48A5-9E60-9B068D597328}">
      <dgm:prSet/>
      <dgm:spPr/>
      <dgm:t>
        <a:bodyPr/>
        <a:lstStyle/>
        <a:p>
          <a:endParaRPr lang="en-CA"/>
        </a:p>
      </dgm:t>
    </dgm:pt>
    <dgm:pt modelId="{50310E7B-6E03-418E-95C1-0F255B998413}">
      <dgm:prSet phldrT="[Text]"/>
      <dgm:spPr/>
      <dgm:t>
        <a:bodyPr/>
        <a:lstStyle/>
        <a:p>
          <a:r>
            <a:rPr lang="en-CA"/>
            <a:t>Choose the closest answer</a:t>
          </a:r>
        </a:p>
      </dgm:t>
    </dgm:pt>
    <dgm:pt modelId="{A429D534-325C-4E6C-B304-3378E6CAA546}" type="parTrans" cxnId="{152DE54E-526C-4CA6-A810-D67328239742}">
      <dgm:prSet/>
      <dgm:spPr/>
      <dgm:t>
        <a:bodyPr/>
        <a:lstStyle/>
        <a:p>
          <a:endParaRPr lang="en-CA"/>
        </a:p>
      </dgm:t>
    </dgm:pt>
    <dgm:pt modelId="{DC8744F0-C5A9-4CAA-ADF1-0FE81A12903E}" type="sibTrans" cxnId="{152DE54E-526C-4CA6-A810-D67328239742}">
      <dgm:prSet/>
      <dgm:spPr/>
      <dgm:t>
        <a:bodyPr/>
        <a:lstStyle/>
        <a:p>
          <a:endParaRPr lang="en-CA"/>
        </a:p>
      </dgm:t>
    </dgm:pt>
    <dgm:pt modelId="{6AFDEC50-AB16-444A-ACD6-62D11773400D}" type="pres">
      <dgm:prSet presAssocID="{2C44AD11-6A2C-4E20-8A51-8294183562C8}" presName="rootnode" presStyleCnt="0">
        <dgm:presLayoutVars>
          <dgm:chMax/>
          <dgm:chPref/>
          <dgm:dir/>
          <dgm:animLvl val="lvl"/>
        </dgm:presLayoutVars>
      </dgm:prSet>
      <dgm:spPr/>
    </dgm:pt>
    <dgm:pt modelId="{2986A9DC-CBCF-4428-BC9E-5D4BF2DB1665}" type="pres">
      <dgm:prSet presAssocID="{3358B769-5DEF-4295-BF51-832ABC5EE1E6}" presName="composite" presStyleCnt="0"/>
      <dgm:spPr/>
    </dgm:pt>
    <dgm:pt modelId="{C2220A37-B2CB-4553-85B4-07E4F8EEAEDF}" type="pres">
      <dgm:prSet presAssocID="{3358B769-5DEF-4295-BF51-832ABC5EE1E6}" presName="LShape" presStyleLbl="alignNode1" presStyleIdx="0" presStyleCnt="5"/>
      <dgm:spPr/>
    </dgm:pt>
    <dgm:pt modelId="{5B84EA46-39DD-4241-A8E9-5B717041D164}" type="pres">
      <dgm:prSet presAssocID="{3358B769-5DEF-4295-BF51-832ABC5EE1E6}" presName="ParentText" presStyleLbl="revTx" presStyleIdx="0" presStyleCnt="3">
        <dgm:presLayoutVars>
          <dgm:chMax val="0"/>
          <dgm:chPref val="0"/>
          <dgm:bulletEnabled val="1"/>
        </dgm:presLayoutVars>
      </dgm:prSet>
      <dgm:spPr/>
    </dgm:pt>
    <dgm:pt modelId="{D17C50CD-DEF4-4402-868D-EB317D588C24}" type="pres">
      <dgm:prSet presAssocID="{3358B769-5DEF-4295-BF51-832ABC5EE1E6}" presName="Triangle" presStyleLbl="alignNode1" presStyleIdx="1" presStyleCnt="5"/>
      <dgm:spPr/>
    </dgm:pt>
    <dgm:pt modelId="{860EFBC0-EFFC-4BA7-8780-CC62F345754C}" type="pres">
      <dgm:prSet presAssocID="{A373A4A2-192D-4285-BCC7-2C6D2B548658}" presName="sibTrans" presStyleCnt="0"/>
      <dgm:spPr/>
    </dgm:pt>
    <dgm:pt modelId="{1FC69E6F-7ED1-4661-9593-83DA2DFE5674}" type="pres">
      <dgm:prSet presAssocID="{A373A4A2-192D-4285-BCC7-2C6D2B548658}" presName="space" presStyleCnt="0"/>
      <dgm:spPr/>
    </dgm:pt>
    <dgm:pt modelId="{BCF7FF9C-4DEA-47A1-A3A7-9D1EECC9484A}" type="pres">
      <dgm:prSet presAssocID="{764CE312-8648-4390-9E74-EFD5502C3111}" presName="composite" presStyleCnt="0"/>
      <dgm:spPr/>
    </dgm:pt>
    <dgm:pt modelId="{912A11E2-B337-4B76-8E4C-8B5F61D4A4B4}" type="pres">
      <dgm:prSet presAssocID="{764CE312-8648-4390-9E74-EFD5502C3111}" presName="LShape" presStyleLbl="alignNode1" presStyleIdx="2" presStyleCnt="5"/>
      <dgm:spPr/>
    </dgm:pt>
    <dgm:pt modelId="{C61194A3-3B38-4DFA-9B74-3FB751989BC3}" type="pres">
      <dgm:prSet presAssocID="{764CE312-8648-4390-9E74-EFD5502C3111}" presName="ParentText" presStyleLbl="revTx" presStyleIdx="1" presStyleCnt="3">
        <dgm:presLayoutVars>
          <dgm:chMax val="0"/>
          <dgm:chPref val="0"/>
          <dgm:bulletEnabled val="1"/>
        </dgm:presLayoutVars>
      </dgm:prSet>
      <dgm:spPr/>
    </dgm:pt>
    <dgm:pt modelId="{14F010C1-E246-40BE-9D20-33EADF2ACE57}" type="pres">
      <dgm:prSet presAssocID="{764CE312-8648-4390-9E74-EFD5502C3111}" presName="Triangle" presStyleLbl="alignNode1" presStyleIdx="3" presStyleCnt="5"/>
      <dgm:spPr/>
    </dgm:pt>
    <dgm:pt modelId="{B0CF1950-822E-4110-87E9-88433F3DE527}" type="pres">
      <dgm:prSet presAssocID="{820ADCB2-EC19-49A5-94C2-43A121574342}" presName="sibTrans" presStyleCnt="0"/>
      <dgm:spPr/>
    </dgm:pt>
    <dgm:pt modelId="{A715D2D1-2052-41B1-A5FE-7D38B53ABE37}" type="pres">
      <dgm:prSet presAssocID="{820ADCB2-EC19-49A5-94C2-43A121574342}" presName="space" presStyleCnt="0"/>
      <dgm:spPr/>
    </dgm:pt>
    <dgm:pt modelId="{CB9D59F3-5AE5-4E35-86F7-2DCC942DEAC1}" type="pres">
      <dgm:prSet presAssocID="{50310E7B-6E03-418E-95C1-0F255B998413}" presName="composite" presStyleCnt="0"/>
      <dgm:spPr/>
    </dgm:pt>
    <dgm:pt modelId="{A6E7FB9B-20AC-44E1-8C6F-7C39D2F87B38}" type="pres">
      <dgm:prSet presAssocID="{50310E7B-6E03-418E-95C1-0F255B998413}" presName="LShape" presStyleLbl="alignNode1" presStyleIdx="4" presStyleCnt="5"/>
      <dgm:spPr/>
    </dgm:pt>
    <dgm:pt modelId="{351E1F65-8DC1-4D36-884B-0CE2D9FCAC81}" type="pres">
      <dgm:prSet presAssocID="{50310E7B-6E03-418E-95C1-0F255B998413}" presName="ParentText" presStyleLbl="revTx" presStyleIdx="2" presStyleCnt="3">
        <dgm:presLayoutVars>
          <dgm:chMax val="0"/>
          <dgm:chPref val="0"/>
          <dgm:bulletEnabled val="1"/>
        </dgm:presLayoutVars>
      </dgm:prSet>
      <dgm:spPr/>
    </dgm:pt>
  </dgm:ptLst>
  <dgm:cxnLst>
    <dgm:cxn modelId="{47C1C127-6569-4420-ADCD-94BC53A4C717}" type="presOf" srcId="{764CE312-8648-4390-9E74-EFD5502C3111}" destId="{C61194A3-3B38-4DFA-9B74-3FB751989BC3}" srcOrd="0" destOrd="0" presId="urn:microsoft.com/office/officeart/2009/3/layout/StepUpProcess"/>
    <dgm:cxn modelId="{152DE54E-526C-4CA6-A810-D67328239742}" srcId="{2C44AD11-6A2C-4E20-8A51-8294183562C8}" destId="{50310E7B-6E03-418E-95C1-0F255B998413}" srcOrd="2" destOrd="0" parTransId="{A429D534-325C-4E6C-B304-3378E6CAA546}" sibTransId="{DC8744F0-C5A9-4CAA-ADF1-0FE81A12903E}"/>
    <dgm:cxn modelId="{8F3908B6-BEB8-49D6-A3CE-0A190F3059EC}" type="presOf" srcId="{3358B769-5DEF-4295-BF51-832ABC5EE1E6}" destId="{5B84EA46-39DD-4241-A8E9-5B717041D164}" srcOrd="0" destOrd="0" presId="urn:microsoft.com/office/officeart/2009/3/layout/StepUpProcess"/>
    <dgm:cxn modelId="{738678D3-BC87-40F2-B798-1C53569ECC5B}" srcId="{2C44AD11-6A2C-4E20-8A51-8294183562C8}" destId="{3358B769-5DEF-4295-BF51-832ABC5EE1E6}" srcOrd="0" destOrd="0" parTransId="{34A4C13D-F8FF-4DC4-923A-A12EC3D4A284}" sibTransId="{A373A4A2-192D-4285-BCC7-2C6D2B548658}"/>
    <dgm:cxn modelId="{3EC861D5-B4E7-48A5-9E60-9B068D597328}" srcId="{2C44AD11-6A2C-4E20-8A51-8294183562C8}" destId="{764CE312-8648-4390-9E74-EFD5502C3111}" srcOrd="1" destOrd="0" parTransId="{B8725953-A37A-454D-83DE-06C1FBEAAE31}" sibTransId="{820ADCB2-EC19-49A5-94C2-43A121574342}"/>
    <dgm:cxn modelId="{A7117CDD-C33E-44B8-BF05-60E8C2DBA6A5}" type="presOf" srcId="{2C44AD11-6A2C-4E20-8A51-8294183562C8}" destId="{6AFDEC50-AB16-444A-ACD6-62D11773400D}" srcOrd="0" destOrd="0" presId="urn:microsoft.com/office/officeart/2009/3/layout/StepUpProcess"/>
    <dgm:cxn modelId="{C27C0CFC-CD86-46C0-B155-EF4084067D6B}" type="presOf" srcId="{50310E7B-6E03-418E-95C1-0F255B998413}" destId="{351E1F65-8DC1-4D36-884B-0CE2D9FCAC81}" srcOrd="0" destOrd="0" presId="urn:microsoft.com/office/officeart/2009/3/layout/StepUpProcess"/>
    <dgm:cxn modelId="{23BBBEBE-8D00-4040-9106-2050070A8475}" type="presParOf" srcId="{6AFDEC50-AB16-444A-ACD6-62D11773400D}" destId="{2986A9DC-CBCF-4428-BC9E-5D4BF2DB1665}" srcOrd="0" destOrd="0" presId="urn:microsoft.com/office/officeart/2009/3/layout/StepUpProcess"/>
    <dgm:cxn modelId="{1FF9B1BA-F858-4D6B-9E78-262CAA5C8FE3}" type="presParOf" srcId="{2986A9DC-CBCF-4428-BC9E-5D4BF2DB1665}" destId="{C2220A37-B2CB-4553-85B4-07E4F8EEAEDF}" srcOrd="0" destOrd="0" presId="urn:microsoft.com/office/officeart/2009/3/layout/StepUpProcess"/>
    <dgm:cxn modelId="{80C5BFD0-7CE5-462C-B7FF-6C04F3D2F041}" type="presParOf" srcId="{2986A9DC-CBCF-4428-BC9E-5D4BF2DB1665}" destId="{5B84EA46-39DD-4241-A8E9-5B717041D164}" srcOrd="1" destOrd="0" presId="urn:microsoft.com/office/officeart/2009/3/layout/StepUpProcess"/>
    <dgm:cxn modelId="{55F46CE7-D90A-4967-A49D-7FD53BE79016}" type="presParOf" srcId="{2986A9DC-CBCF-4428-BC9E-5D4BF2DB1665}" destId="{D17C50CD-DEF4-4402-868D-EB317D588C24}" srcOrd="2" destOrd="0" presId="urn:microsoft.com/office/officeart/2009/3/layout/StepUpProcess"/>
    <dgm:cxn modelId="{F99D5B52-2AEE-4E86-A108-A683DC0F1139}" type="presParOf" srcId="{6AFDEC50-AB16-444A-ACD6-62D11773400D}" destId="{860EFBC0-EFFC-4BA7-8780-CC62F345754C}" srcOrd="1" destOrd="0" presId="urn:microsoft.com/office/officeart/2009/3/layout/StepUpProcess"/>
    <dgm:cxn modelId="{2D3113D9-2F05-49FA-9BB7-5AD26E87EA8A}" type="presParOf" srcId="{860EFBC0-EFFC-4BA7-8780-CC62F345754C}" destId="{1FC69E6F-7ED1-4661-9593-83DA2DFE5674}" srcOrd="0" destOrd="0" presId="urn:microsoft.com/office/officeart/2009/3/layout/StepUpProcess"/>
    <dgm:cxn modelId="{B7E32535-861D-4EA3-B572-06032735C764}" type="presParOf" srcId="{6AFDEC50-AB16-444A-ACD6-62D11773400D}" destId="{BCF7FF9C-4DEA-47A1-A3A7-9D1EECC9484A}" srcOrd="2" destOrd="0" presId="urn:microsoft.com/office/officeart/2009/3/layout/StepUpProcess"/>
    <dgm:cxn modelId="{B373219A-E38A-41B7-8EEB-38DCC3B70447}" type="presParOf" srcId="{BCF7FF9C-4DEA-47A1-A3A7-9D1EECC9484A}" destId="{912A11E2-B337-4B76-8E4C-8B5F61D4A4B4}" srcOrd="0" destOrd="0" presId="urn:microsoft.com/office/officeart/2009/3/layout/StepUpProcess"/>
    <dgm:cxn modelId="{CC44B296-1A76-4B1E-B82A-6344837DE7CF}" type="presParOf" srcId="{BCF7FF9C-4DEA-47A1-A3A7-9D1EECC9484A}" destId="{C61194A3-3B38-4DFA-9B74-3FB751989BC3}" srcOrd="1" destOrd="0" presId="urn:microsoft.com/office/officeart/2009/3/layout/StepUpProcess"/>
    <dgm:cxn modelId="{6702F719-0A22-4D90-A510-8EDA937235F5}" type="presParOf" srcId="{BCF7FF9C-4DEA-47A1-A3A7-9D1EECC9484A}" destId="{14F010C1-E246-40BE-9D20-33EADF2ACE57}" srcOrd="2" destOrd="0" presId="urn:microsoft.com/office/officeart/2009/3/layout/StepUpProcess"/>
    <dgm:cxn modelId="{9A6C00EB-D0BA-4A70-988B-F60CC2743C14}" type="presParOf" srcId="{6AFDEC50-AB16-444A-ACD6-62D11773400D}" destId="{B0CF1950-822E-4110-87E9-88433F3DE527}" srcOrd="3" destOrd="0" presId="urn:microsoft.com/office/officeart/2009/3/layout/StepUpProcess"/>
    <dgm:cxn modelId="{7F2C659B-390C-4A91-9B3C-776A15B3C440}" type="presParOf" srcId="{B0CF1950-822E-4110-87E9-88433F3DE527}" destId="{A715D2D1-2052-41B1-A5FE-7D38B53ABE37}" srcOrd="0" destOrd="0" presId="urn:microsoft.com/office/officeart/2009/3/layout/StepUpProcess"/>
    <dgm:cxn modelId="{918F3E7D-BDD9-494B-92AC-73BF441600B8}" type="presParOf" srcId="{6AFDEC50-AB16-444A-ACD6-62D11773400D}" destId="{CB9D59F3-5AE5-4E35-86F7-2DCC942DEAC1}" srcOrd="4" destOrd="0" presId="urn:microsoft.com/office/officeart/2009/3/layout/StepUpProcess"/>
    <dgm:cxn modelId="{D9B8EC61-B59A-4AB9-9FC7-4242021B3970}" type="presParOf" srcId="{CB9D59F3-5AE5-4E35-86F7-2DCC942DEAC1}" destId="{A6E7FB9B-20AC-44E1-8C6F-7C39D2F87B38}" srcOrd="0" destOrd="0" presId="urn:microsoft.com/office/officeart/2009/3/layout/StepUpProcess"/>
    <dgm:cxn modelId="{086EE666-C563-4D50-BBF8-577781B923FD}" type="presParOf" srcId="{CB9D59F3-5AE5-4E35-86F7-2DCC942DEAC1}" destId="{351E1F65-8DC1-4D36-884B-0CE2D9FCAC81}" srcOrd="1" destOrd="0" presId="urn:microsoft.com/office/officeart/2009/3/layout/StepUp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44AD11-6A2C-4E20-8A51-8294183562C8}"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CA"/>
        </a:p>
      </dgm:t>
    </dgm:pt>
    <dgm:pt modelId="{3358B769-5DEF-4295-BF51-832ABC5EE1E6}">
      <dgm:prSet phldrT="[Text]"/>
      <dgm:spPr/>
      <dgm:t>
        <a:bodyPr/>
        <a:lstStyle/>
        <a:p>
          <a:r>
            <a:rPr lang="en-CA"/>
            <a:t>Read options</a:t>
          </a:r>
        </a:p>
      </dgm:t>
    </dgm:pt>
    <dgm:pt modelId="{34A4C13D-F8FF-4DC4-923A-A12EC3D4A284}" type="parTrans" cxnId="{738678D3-BC87-40F2-B798-1C53569ECC5B}">
      <dgm:prSet/>
      <dgm:spPr/>
      <dgm:t>
        <a:bodyPr/>
        <a:lstStyle/>
        <a:p>
          <a:endParaRPr lang="en-CA"/>
        </a:p>
      </dgm:t>
    </dgm:pt>
    <dgm:pt modelId="{A373A4A2-192D-4285-BCC7-2C6D2B548658}" type="sibTrans" cxnId="{738678D3-BC87-40F2-B798-1C53569ECC5B}">
      <dgm:prSet/>
      <dgm:spPr/>
      <dgm:t>
        <a:bodyPr/>
        <a:lstStyle/>
        <a:p>
          <a:endParaRPr lang="en-CA"/>
        </a:p>
      </dgm:t>
    </dgm:pt>
    <dgm:pt modelId="{764CE312-8648-4390-9E74-EFD5502C3111}">
      <dgm:prSet phldrT="[Text]"/>
      <dgm:spPr/>
      <dgm:t>
        <a:bodyPr/>
        <a:lstStyle/>
        <a:p>
          <a:r>
            <a:rPr lang="en-CA"/>
            <a:t>Google "photoelectric" effect  (results in .56 seconds) </a:t>
          </a:r>
        </a:p>
      </dgm:t>
    </dgm:pt>
    <dgm:pt modelId="{B8725953-A37A-454D-83DE-06C1FBEAAE31}" type="parTrans" cxnId="{3EC861D5-B4E7-48A5-9E60-9B068D597328}">
      <dgm:prSet/>
      <dgm:spPr/>
      <dgm:t>
        <a:bodyPr/>
        <a:lstStyle/>
        <a:p>
          <a:endParaRPr lang="en-CA"/>
        </a:p>
      </dgm:t>
    </dgm:pt>
    <dgm:pt modelId="{820ADCB2-EC19-49A5-94C2-43A121574342}" type="sibTrans" cxnId="{3EC861D5-B4E7-48A5-9E60-9B068D597328}">
      <dgm:prSet/>
      <dgm:spPr/>
      <dgm:t>
        <a:bodyPr/>
        <a:lstStyle/>
        <a:p>
          <a:endParaRPr lang="en-CA"/>
        </a:p>
      </dgm:t>
    </dgm:pt>
    <dgm:pt modelId="{50310E7B-6E03-418E-95C1-0F255B998413}">
      <dgm:prSet phldrT="[Text]"/>
      <dgm:spPr/>
      <dgm:t>
        <a:bodyPr/>
        <a:lstStyle/>
        <a:p>
          <a:r>
            <a:rPr lang="en-CA"/>
            <a:t>Choose the most reliable source answer for the best answer</a:t>
          </a:r>
        </a:p>
      </dgm:t>
    </dgm:pt>
    <dgm:pt modelId="{A429D534-325C-4E6C-B304-3378E6CAA546}" type="parTrans" cxnId="{152DE54E-526C-4CA6-A810-D67328239742}">
      <dgm:prSet/>
      <dgm:spPr/>
      <dgm:t>
        <a:bodyPr/>
        <a:lstStyle/>
        <a:p>
          <a:endParaRPr lang="en-CA"/>
        </a:p>
      </dgm:t>
    </dgm:pt>
    <dgm:pt modelId="{DC8744F0-C5A9-4CAA-ADF1-0FE81A12903E}" type="sibTrans" cxnId="{152DE54E-526C-4CA6-A810-D67328239742}">
      <dgm:prSet/>
      <dgm:spPr/>
      <dgm:t>
        <a:bodyPr/>
        <a:lstStyle/>
        <a:p>
          <a:endParaRPr lang="en-CA"/>
        </a:p>
      </dgm:t>
    </dgm:pt>
    <dgm:pt modelId="{6AFDEC50-AB16-444A-ACD6-62D11773400D}" type="pres">
      <dgm:prSet presAssocID="{2C44AD11-6A2C-4E20-8A51-8294183562C8}" presName="rootnode" presStyleCnt="0">
        <dgm:presLayoutVars>
          <dgm:chMax/>
          <dgm:chPref/>
          <dgm:dir/>
          <dgm:animLvl val="lvl"/>
        </dgm:presLayoutVars>
      </dgm:prSet>
      <dgm:spPr/>
    </dgm:pt>
    <dgm:pt modelId="{2986A9DC-CBCF-4428-BC9E-5D4BF2DB1665}" type="pres">
      <dgm:prSet presAssocID="{3358B769-5DEF-4295-BF51-832ABC5EE1E6}" presName="composite" presStyleCnt="0"/>
      <dgm:spPr/>
    </dgm:pt>
    <dgm:pt modelId="{C2220A37-B2CB-4553-85B4-07E4F8EEAEDF}" type="pres">
      <dgm:prSet presAssocID="{3358B769-5DEF-4295-BF51-832ABC5EE1E6}" presName="LShape" presStyleLbl="alignNode1" presStyleIdx="0" presStyleCnt="5"/>
      <dgm:spPr/>
    </dgm:pt>
    <dgm:pt modelId="{5B84EA46-39DD-4241-A8E9-5B717041D164}" type="pres">
      <dgm:prSet presAssocID="{3358B769-5DEF-4295-BF51-832ABC5EE1E6}" presName="ParentText" presStyleLbl="revTx" presStyleIdx="0" presStyleCnt="3">
        <dgm:presLayoutVars>
          <dgm:chMax val="0"/>
          <dgm:chPref val="0"/>
          <dgm:bulletEnabled val="1"/>
        </dgm:presLayoutVars>
      </dgm:prSet>
      <dgm:spPr/>
    </dgm:pt>
    <dgm:pt modelId="{D17C50CD-DEF4-4402-868D-EB317D588C24}" type="pres">
      <dgm:prSet presAssocID="{3358B769-5DEF-4295-BF51-832ABC5EE1E6}" presName="Triangle" presStyleLbl="alignNode1" presStyleIdx="1" presStyleCnt="5"/>
      <dgm:spPr/>
    </dgm:pt>
    <dgm:pt modelId="{860EFBC0-EFFC-4BA7-8780-CC62F345754C}" type="pres">
      <dgm:prSet presAssocID="{A373A4A2-192D-4285-BCC7-2C6D2B548658}" presName="sibTrans" presStyleCnt="0"/>
      <dgm:spPr/>
    </dgm:pt>
    <dgm:pt modelId="{1FC69E6F-7ED1-4661-9593-83DA2DFE5674}" type="pres">
      <dgm:prSet presAssocID="{A373A4A2-192D-4285-BCC7-2C6D2B548658}" presName="space" presStyleCnt="0"/>
      <dgm:spPr/>
    </dgm:pt>
    <dgm:pt modelId="{BCF7FF9C-4DEA-47A1-A3A7-9D1EECC9484A}" type="pres">
      <dgm:prSet presAssocID="{764CE312-8648-4390-9E74-EFD5502C3111}" presName="composite" presStyleCnt="0"/>
      <dgm:spPr/>
    </dgm:pt>
    <dgm:pt modelId="{912A11E2-B337-4B76-8E4C-8B5F61D4A4B4}" type="pres">
      <dgm:prSet presAssocID="{764CE312-8648-4390-9E74-EFD5502C3111}" presName="LShape" presStyleLbl="alignNode1" presStyleIdx="2" presStyleCnt="5"/>
      <dgm:spPr/>
    </dgm:pt>
    <dgm:pt modelId="{C61194A3-3B38-4DFA-9B74-3FB751989BC3}" type="pres">
      <dgm:prSet presAssocID="{764CE312-8648-4390-9E74-EFD5502C3111}" presName="ParentText" presStyleLbl="revTx" presStyleIdx="1" presStyleCnt="3">
        <dgm:presLayoutVars>
          <dgm:chMax val="0"/>
          <dgm:chPref val="0"/>
          <dgm:bulletEnabled val="1"/>
        </dgm:presLayoutVars>
      </dgm:prSet>
      <dgm:spPr/>
    </dgm:pt>
    <dgm:pt modelId="{14F010C1-E246-40BE-9D20-33EADF2ACE57}" type="pres">
      <dgm:prSet presAssocID="{764CE312-8648-4390-9E74-EFD5502C3111}" presName="Triangle" presStyleLbl="alignNode1" presStyleIdx="3" presStyleCnt="5"/>
      <dgm:spPr/>
    </dgm:pt>
    <dgm:pt modelId="{B0CF1950-822E-4110-87E9-88433F3DE527}" type="pres">
      <dgm:prSet presAssocID="{820ADCB2-EC19-49A5-94C2-43A121574342}" presName="sibTrans" presStyleCnt="0"/>
      <dgm:spPr/>
    </dgm:pt>
    <dgm:pt modelId="{A715D2D1-2052-41B1-A5FE-7D38B53ABE37}" type="pres">
      <dgm:prSet presAssocID="{820ADCB2-EC19-49A5-94C2-43A121574342}" presName="space" presStyleCnt="0"/>
      <dgm:spPr/>
    </dgm:pt>
    <dgm:pt modelId="{CB9D59F3-5AE5-4E35-86F7-2DCC942DEAC1}" type="pres">
      <dgm:prSet presAssocID="{50310E7B-6E03-418E-95C1-0F255B998413}" presName="composite" presStyleCnt="0"/>
      <dgm:spPr/>
    </dgm:pt>
    <dgm:pt modelId="{A6E7FB9B-20AC-44E1-8C6F-7C39D2F87B38}" type="pres">
      <dgm:prSet presAssocID="{50310E7B-6E03-418E-95C1-0F255B998413}" presName="LShape" presStyleLbl="alignNode1" presStyleIdx="4" presStyleCnt="5"/>
      <dgm:spPr/>
    </dgm:pt>
    <dgm:pt modelId="{351E1F65-8DC1-4D36-884B-0CE2D9FCAC81}" type="pres">
      <dgm:prSet presAssocID="{50310E7B-6E03-418E-95C1-0F255B998413}" presName="ParentText" presStyleLbl="revTx" presStyleIdx="2" presStyleCnt="3">
        <dgm:presLayoutVars>
          <dgm:chMax val="0"/>
          <dgm:chPref val="0"/>
          <dgm:bulletEnabled val="1"/>
        </dgm:presLayoutVars>
      </dgm:prSet>
      <dgm:spPr/>
    </dgm:pt>
  </dgm:ptLst>
  <dgm:cxnLst>
    <dgm:cxn modelId="{47C1C127-6569-4420-ADCD-94BC53A4C717}" type="presOf" srcId="{764CE312-8648-4390-9E74-EFD5502C3111}" destId="{C61194A3-3B38-4DFA-9B74-3FB751989BC3}" srcOrd="0" destOrd="0" presId="urn:microsoft.com/office/officeart/2009/3/layout/StepUpProcess"/>
    <dgm:cxn modelId="{152DE54E-526C-4CA6-A810-D67328239742}" srcId="{2C44AD11-6A2C-4E20-8A51-8294183562C8}" destId="{50310E7B-6E03-418E-95C1-0F255B998413}" srcOrd="2" destOrd="0" parTransId="{A429D534-325C-4E6C-B304-3378E6CAA546}" sibTransId="{DC8744F0-C5A9-4CAA-ADF1-0FE81A12903E}"/>
    <dgm:cxn modelId="{8F3908B6-BEB8-49D6-A3CE-0A190F3059EC}" type="presOf" srcId="{3358B769-5DEF-4295-BF51-832ABC5EE1E6}" destId="{5B84EA46-39DD-4241-A8E9-5B717041D164}" srcOrd="0" destOrd="0" presId="urn:microsoft.com/office/officeart/2009/3/layout/StepUpProcess"/>
    <dgm:cxn modelId="{738678D3-BC87-40F2-B798-1C53569ECC5B}" srcId="{2C44AD11-6A2C-4E20-8A51-8294183562C8}" destId="{3358B769-5DEF-4295-BF51-832ABC5EE1E6}" srcOrd="0" destOrd="0" parTransId="{34A4C13D-F8FF-4DC4-923A-A12EC3D4A284}" sibTransId="{A373A4A2-192D-4285-BCC7-2C6D2B548658}"/>
    <dgm:cxn modelId="{3EC861D5-B4E7-48A5-9E60-9B068D597328}" srcId="{2C44AD11-6A2C-4E20-8A51-8294183562C8}" destId="{764CE312-8648-4390-9E74-EFD5502C3111}" srcOrd="1" destOrd="0" parTransId="{B8725953-A37A-454D-83DE-06C1FBEAAE31}" sibTransId="{820ADCB2-EC19-49A5-94C2-43A121574342}"/>
    <dgm:cxn modelId="{A7117CDD-C33E-44B8-BF05-60E8C2DBA6A5}" type="presOf" srcId="{2C44AD11-6A2C-4E20-8A51-8294183562C8}" destId="{6AFDEC50-AB16-444A-ACD6-62D11773400D}" srcOrd="0" destOrd="0" presId="urn:microsoft.com/office/officeart/2009/3/layout/StepUpProcess"/>
    <dgm:cxn modelId="{C27C0CFC-CD86-46C0-B155-EF4084067D6B}" type="presOf" srcId="{50310E7B-6E03-418E-95C1-0F255B998413}" destId="{351E1F65-8DC1-4D36-884B-0CE2D9FCAC81}" srcOrd="0" destOrd="0" presId="urn:microsoft.com/office/officeart/2009/3/layout/StepUpProcess"/>
    <dgm:cxn modelId="{23BBBEBE-8D00-4040-9106-2050070A8475}" type="presParOf" srcId="{6AFDEC50-AB16-444A-ACD6-62D11773400D}" destId="{2986A9DC-CBCF-4428-BC9E-5D4BF2DB1665}" srcOrd="0" destOrd="0" presId="urn:microsoft.com/office/officeart/2009/3/layout/StepUpProcess"/>
    <dgm:cxn modelId="{1FF9B1BA-F858-4D6B-9E78-262CAA5C8FE3}" type="presParOf" srcId="{2986A9DC-CBCF-4428-BC9E-5D4BF2DB1665}" destId="{C2220A37-B2CB-4553-85B4-07E4F8EEAEDF}" srcOrd="0" destOrd="0" presId="urn:microsoft.com/office/officeart/2009/3/layout/StepUpProcess"/>
    <dgm:cxn modelId="{80C5BFD0-7CE5-462C-B7FF-6C04F3D2F041}" type="presParOf" srcId="{2986A9DC-CBCF-4428-BC9E-5D4BF2DB1665}" destId="{5B84EA46-39DD-4241-A8E9-5B717041D164}" srcOrd="1" destOrd="0" presId="urn:microsoft.com/office/officeart/2009/3/layout/StepUpProcess"/>
    <dgm:cxn modelId="{55F46CE7-D90A-4967-A49D-7FD53BE79016}" type="presParOf" srcId="{2986A9DC-CBCF-4428-BC9E-5D4BF2DB1665}" destId="{D17C50CD-DEF4-4402-868D-EB317D588C24}" srcOrd="2" destOrd="0" presId="urn:microsoft.com/office/officeart/2009/3/layout/StepUpProcess"/>
    <dgm:cxn modelId="{F99D5B52-2AEE-4E86-A108-A683DC0F1139}" type="presParOf" srcId="{6AFDEC50-AB16-444A-ACD6-62D11773400D}" destId="{860EFBC0-EFFC-4BA7-8780-CC62F345754C}" srcOrd="1" destOrd="0" presId="urn:microsoft.com/office/officeart/2009/3/layout/StepUpProcess"/>
    <dgm:cxn modelId="{2D3113D9-2F05-49FA-9BB7-5AD26E87EA8A}" type="presParOf" srcId="{860EFBC0-EFFC-4BA7-8780-CC62F345754C}" destId="{1FC69E6F-7ED1-4661-9593-83DA2DFE5674}" srcOrd="0" destOrd="0" presId="urn:microsoft.com/office/officeart/2009/3/layout/StepUpProcess"/>
    <dgm:cxn modelId="{B7E32535-861D-4EA3-B572-06032735C764}" type="presParOf" srcId="{6AFDEC50-AB16-444A-ACD6-62D11773400D}" destId="{BCF7FF9C-4DEA-47A1-A3A7-9D1EECC9484A}" srcOrd="2" destOrd="0" presId="urn:microsoft.com/office/officeart/2009/3/layout/StepUpProcess"/>
    <dgm:cxn modelId="{B373219A-E38A-41B7-8EEB-38DCC3B70447}" type="presParOf" srcId="{BCF7FF9C-4DEA-47A1-A3A7-9D1EECC9484A}" destId="{912A11E2-B337-4B76-8E4C-8B5F61D4A4B4}" srcOrd="0" destOrd="0" presId="urn:microsoft.com/office/officeart/2009/3/layout/StepUpProcess"/>
    <dgm:cxn modelId="{CC44B296-1A76-4B1E-B82A-6344837DE7CF}" type="presParOf" srcId="{BCF7FF9C-4DEA-47A1-A3A7-9D1EECC9484A}" destId="{C61194A3-3B38-4DFA-9B74-3FB751989BC3}" srcOrd="1" destOrd="0" presId="urn:microsoft.com/office/officeart/2009/3/layout/StepUpProcess"/>
    <dgm:cxn modelId="{6702F719-0A22-4D90-A510-8EDA937235F5}" type="presParOf" srcId="{BCF7FF9C-4DEA-47A1-A3A7-9D1EECC9484A}" destId="{14F010C1-E246-40BE-9D20-33EADF2ACE57}" srcOrd="2" destOrd="0" presId="urn:microsoft.com/office/officeart/2009/3/layout/StepUpProcess"/>
    <dgm:cxn modelId="{9A6C00EB-D0BA-4A70-988B-F60CC2743C14}" type="presParOf" srcId="{6AFDEC50-AB16-444A-ACD6-62D11773400D}" destId="{B0CF1950-822E-4110-87E9-88433F3DE527}" srcOrd="3" destOrd="0" presId="urn:microsoft.com/office/officeart/2009/3/layout/StepUpProcess"/>
    <dgm:cxn modelId="{7F2C659B-390C-4A91-9B3C-776A15B3C440}" type="presParOf" srcId="{B0CF1950-822E-4110-87E9-88433F3DE527}" destId="{A715D2D1-2052-41B1-A5FE-7D38B53ABE37}" srcOrd="0" destOrd="0" presId="urn:microsoft.com/office/officeart/2009/3/layout/StepUpProcess"/>
    <dgm:cxn modelId="{918F3E7D-BDD9-494B-92AC-73BF441600B8}" type="presParOf" srcId="{6AFDEC50-AB16-444A-ACD6-62D11773400D}" destId="{CB9D59F3-5AE5-4E35-86F7-2DCC942DEAC1}" srcOrd="4" destOrd="0" presId="urn:microsoft.com/office/officeart/2009/3/layout/StepUpProcess"/>
    <dgm:cxn modelId="{D9B8EC61-B59A-4AB9-9FC7-4242021B3970}" type="presParOf" srcId="{CB9D59F3-5AE5-4E35-86F7-2DCC942DEAC1}" destId="{A6E7FB9B-20AC-44E1-8C6F-7C39D2F87B38}" srcOrd="0" destOrd="0" presId="urn:microsoft.com/office/officeart/2009/3/layout/StepUpProcess"/>
    <dgm:cxn modelId="{086EE666-C563-4D50-BBF8-577781B923FD}" type="presParOf" srcId="{CB9D59F3-5AE5-4E35-86F7-2DCC942DEAC1}" destId="{351E1F65-8DC1-4D36-884B-0CE2D9FCAC81}" srcOrd="1" destOrd="0" presId="urn:microsoft.com/office/officeart/2009/3/layout/StepUp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BF2636-1F97-46D0-A5A9-CF2176DD445F}" type="doc">
      <dgm:prSet loTypeId="urn:microsoft.com/office/officeart/2011/layout/ConvergingText" loCatId="process" qsTypeId="urn:microsoft.com/office/officeart/2005/8/quickstyle/simple1" qsCatId="simple" csTypeId="urn:microsoft.com/office/officeart/2005/8/colors/accent0_3" csCatId="mainScheme" phldr="1"/>
      <dgm:spPr/>
      <dgm:t>
        <a:bodyPr/>
        <a:lstStyle/>
        <a:p>
          <a:endParaRPr lang="en-CA"/>
        </a:p>
      </dgm:t>
    </dgm:pt>
    <dgm:pt modelId="{B9D50FD1-AC31-4214-B760-7671D206B929}">
      <dgm:prSet phldrT="[Text]"/>
      <dgm:spPr/>
      <dgm:t>
        <a:bodyPr/>
        <a:lstStyle/>
        <a:p>
          <a:r>
            <a:rPr lang="en-CA"/>
            <a:t>Understand well enough to apply given specific variables</a:t>
          </a:r>
        </a:p>
      </dgm:t>
    </dgm:pt>
    <dgm:pt modelId="{813F341E-8146-49D7-82B0-2718B39E8539}" type="parTrans" cxnId="{F0460DDE-2689-4C56-ADCD-B17EAEF34B85}">
      <dgm:prSet/>
      <dgm:spPr/>
      <dgm:t>
        <a:bodyPr/>
        <a:lstStyle/>
        <a:p>
          <a:endParaRPr lang="en-CA"/>
        </a:p>
      </dgm:t>
    </dgm:pt>
    <dgm:pt modelId="{FEBD7823-D52C-4938-8D68-208714E18AA6}" type="sibTrans" cxnId="{F0460DDE-2689-4C56-ADCD-B17EAEF34B85}">
      <dgm:prSet/>
      <dgm:spPr/>
      <dgm:t>
        <a:bodyPr/>
        <a:lstStyle/>
        <a:p>
          <a:endParaRPr lang="en-CA"/>
        </a:p>
      </dgm:t>
    </dgm:pt>
    <dgm:pt modelId="{D82F6790-7C86-401C-AE84-4DDD3C08F650}">
      <dgm:prSet phldrT="[Text]" custT="1"/>
      <dgm:spPr/>
      <dgm:t>
        <a:bodyPr/>
        <a:lstStyle/>
        <a:p>
          <a:r>
            <a:rPr lang="en-CA" sz="1100"/>
            <a:t>Understand how photoelectric effect works </a:t>
          </a:r>
        </a:p>
      </dgm:t>
    </dgm:pt>
    <dgm:pt modelId="{30789AE6-065B-429C-92D6-2F0082C7860D}" type="parTrans" cxnId="{AA6EAF6F-B6A1-4597-B394-72C43CD4358E}">
      <dgm:prSet/>
      <dgm:spPr/>
      <dgm:t>
        <a:bodyPr/>
        <a:lstStyle/>
        <a:p>
          <a:endParaRPr lang="en-CA"/>
        </a:p>
      </dgm:t>
    </dgm:pt>
    <dgm:pt modelId="{74DC9F62-F9C6-4EF7-8E1C-604B48BD81BB}" type="sibTrans" cxnId="{AA6EAF6F-B6A1-4597-B394-72C43CD4358E}">
      <dgm:prSet/>
      <dgm:spPr/>
      <dgm:t>
        <a:bodyPr/>
        <a:lstStyle/>
        <a:p>
          <a:endParaRPr lang="en-CA"/>
        </a:p>
      </dgm:t>
    </dgm:pt>
    <dgm:pt modelId="{281E7416-4197-44D8-AB16-11DF0EFC29D7}">
      <dgm:prSet phldrT="[Text]" custT="1"/>
      <dgm:spPr/>
      <dgm:t>
        <a:bodyPr/>
        <a:lstStyle/>
        <a:p>
          <a:r>
            <a:rPr lang="en-CA" sz="1100" b="0" i="0"/>
            <a:t>Know what happens to photoelectrons in this specific case </a:t>
          </a:r>
          <a:endParaRPr lang="en-CA" sz="1100"/>
        </a:p>
      </dgm:t>
    </dgm:pt>
    <dgm:pt modelId="{C2F270BE-5E04-4926-99FF-020D87DF49B7}" type="parTrans" cxnId="{A663BD85-7184-4316-9F43-4AFA7954656C}">
      <dgm:prSet/>
      <dgm:spPr/>
      <dgm:t>
        <a:bodyPr/>
        <a:lstStyle/>
        <a:p>
          <a:endParaRPr lang="en-CA"/>
        </a:p>
      </dgm:t>
    </dgm:pt>
    <dgm:pt modelId="{455EBE75-7A96-4384-9A5E-F5ABB3A1864D}" type="sibTrans" cxnId="{A663BD85-7184-4316-9F43-4AFA7954656C}">
      <dgm:prSet/>
      <dgm:spPr/>
      <dgm:t>
        <a:bodyPr/>
        <a:lstStyle/>
        <a:p>
          <a:endParaRPr lang="en-CA"/>
        </a:p>
      </dgm:t>
    </dgm:pt>
    <dgm:pt modelId="{A780249F-A20A-4A24-AC54-5736342C52AA}">
      <dgm:prSet phldrT="[Text]" custT="1"/>
      <dgm:spPr/>
      <dgm:t>
        <a:bodyPr/>
        <a:lstStyle/>
        <a:p>
          <a:r>
            <a:rPr lang="en-CA" sz="1100"/>
            <a:t>Describe how the effect is applied in night vision </a:t>
          </a:r>
          <a:br>
            <a:rPr lang="en-CA" sz="1100"/>
          </a:br>
          <a:r>
            <a:rPr lang="en-CA" sz="1100"/>
            <a:t>(i.e. googles)</a:t>
          </a:r>
        </a:p>
      </dgm:t>
    </dgm:pt>
    <dgm:pt modelId="{E8F4DFAC-897C-4786-A620-1E188E97AE78}" type="parTrans" cxnId="{B8E3D4D3-57AC-40A0-A695-C0E6003DA15C}">
      <dgm:prSet/>
      <dgm:spPr/>
      <dgm:t>
        <a:bodyPr/>
        <a:lstStyle/>
        <a:p>
          <a:endParaRPr lang="en-CA"/>
        </a:p>
      </dgm:t>
    </dgm:pt>
    <dgm:pt modelId="{B90BAD6A-7FCA-4C55-A142-D88569D0B1A0}" type="sibTrans" cxnId="{B8E3D4D3-57AC-40A0-A695-C0E6003DA15C}">
      <dgm:prSet/>
      <dgm:spPr/>
      <dgm:t>
        <a:bodyPr/>
        <a:lstStyle/>
        <a:p>
          <a:endParaRPr lang="en-CA"/>
        </a:p>
      </dgm:t>
    </dgm:pt>
    <dgm:pt modelId="{4E0E881B-7C6E-4EE3-9766-D6D649D3F1E9}" type="pres">
      <dgm:prSet presAssocID="{B3BF2636-1F97-46D0-A5A9-CF2176DD445F}" presName="Name0" presStyleCnt="0">
        <dgm:presLayoutVars>
          <dgm:chMax/>
          <dgm:chPref val="1"/>
          <dgm:dir/>
          <dgm:animOne val="branch"/>
          <dgm:animLvl val="lvl"/>
          <dgm:resizeHandles/>
        </dgm:presLayoutVars>
      </dgm:prSet>
      <dgm:spPr/>
    </dgm:pt>
    <dgm:pt modelId="{BD36AC8C-322C-4649-A6BC-562CC4E84272}" type="pres">
      <dgm:prSet presAssocID="{B9D50FD1-AC31-4214-B760-7671D206B929}" presName="composite" presStyleCnt="0"/>
      <dgm:spPr/>
    </dgm:pt>
    <dgm:pt modelId="{9F4C74F6-175C-4E60-B39B-B0107BED2428}" type="pres">
      <dgm:prSet presAssocID="{B9D50FD1-AC31-4214-B760-7671D206B929}" presName="ParentAccent1" presStyleLbl="alignNode1" presStyleIdx="0" presStyleCnt="34"/>
      <dgm:spPr/>
    </dgm:pt>
    <dgm:pt modelId="{C31F6B0B-72A8-4CB2-BF57-4A21DC7ADDBC}" type="pres">
      <dgm:prSet presAssocID="{B9D50FD1-AC31-4214-B760-7671D206B929}" presName="ParentAccent2" presStyleLbl="alignNode1" presStyleIdx="1" presStyleCnt="34"/>
      <dgm:spPr/>
    </dgm:pt>
    <dgm:pt modelId="{AA868674-070D-4CAE-BA6C-EAB4735605E8}" type="pres">
      <dgm:prSet presAssocID="{B9D50FD1-AC31-4214-B760-7671D206B929}" presName="ParentAccent3" presStyleLbl="alignNode1" presStyleIdx="2" presStyleCnt="34"/>
      <dgm:spPr/>
    </dgm:pt>
    <dgm:pt modelId="{79C028BE-19F9-41BA-B6EF-4C2AAD377BDD}" type="pres">
      <dgm:prSet presAssocID="{B9D50FD1-AC31-4214-B760-7671D206B929}" presName="ParentAccent4" presStyleLbl="alignNode1" presStyleIdx="3" presStyleCnt="34"/>
      <dgm:spPr/>
    </dgm:pt>
    <dgm:pt modelId="{F22E4AED-2593-49DC-ABED-228BF0CF38BC}" type="pres">
      <dgm:prSet presAssocID="{B9D50FD1-AC31-4214-B760-7671D206B929}" presName="ParentAccent5" presStyleLbl="alignNode1" presStyleIdx="4" presStyleCnt="34"/>
      <dgm:spPr/>
    </dgm:pt>
    <dgm:pt modelId="{62E03AD4-4949-4367-9296-DB30BB5FEE25}" type="pres">
      <dgm:prSet presAssocID="{B9D50FD1-AC31-4214-B760-7671D206B929}" presName="ParentAccent6" presStyleLbl="alignNode1" presStyleIdx="5" presStyleCnt="34"/>
      <dgm:spPr/>
    </dgm:pt>
    <dgm:pt modelId="{41ADDCEF-0CFE-4E59-BEF6-F612321ECB3F}" type="pres">
      <dgm:prSet presAssocID="{B9D50FD1-AC31-4214-B760-7671D206B929}" presName="ParentAccent7" presStyleLbl="alignNode1" presStyleIdx="6" presStyleCnt="34"/>
      <dgm:spPr/>
    </dgm:pt>
    <dgm:pt modelId="{30B7D787-CD90-4FEA-8D35-7EA14966B4CC}" type="pres">
      <dgm:prSet presAssocID="{B9D50FD1-AC31-4214-B760-7671D206B929}" presName="ParentAccent8" presStyleLbl="alignNode1" presStyleIdx="7" presStyleCnt="34"/>
      <dgm:spPr/>
    </dgm:pt>
    <dgm:pt modelId="{6EC6B49C-B911-4623-85A2-45B8FAD649E8}" type="pres">
      <dgm:prSet presAssocID="{B9D50FD1-AC31-4214-B760-7671D206B929}" presName="ParentAccent9" presStyleLbl="alignNode1" presStyleIdx="8" presStyleCnt="34"/>
      <dgm:spPr/>
    </dgm:pt>
    <dgm:pt modelId="{F2283DD6-FFF1-4998-B81C-3A77E00530E7}" type="pres">
      <dgm:prSet presAssocID="{B9D50FD1-AC31-4214-B760-7671D206B929}" presName="ParentAccent10" presStyleLbl="alignNode1" presStyleIdx="9" presStyleCnt="34"/>
      <dgm:spPr/>
    </dgm:pt>
    <dgm:pt modelId="{19B6F433-A5BC-4921-AFFC-A590CB6AF4F9}" type="pres">
      <dgm:prSet presAssocID="{B9D50FD1-AC31-4214-B760-7671D206B929}" presName="Parent" presStyleLbl="alignNode1" presStyleIdx="10" presStyleCnt="34">
        <dgm:presLayoutVars>
          <dgm:chMax val="5"/>
          <dgm:chPref val="3"/>
          <dgm:bulletEnabled val="1"/>
        </dgm:presLayoutVars>
      </dgm:prSet>
      <dgm:spPr/>
    </dgm:pt>
    <dgm:pt modelId="{DF3C6F40-8F57-4AEC-8BAF-561DA52E91A9}" type="pres">
      <dgm:prSet presAssocID="{D82F6790-7C86-401C-AE84-4DDD3C08F650}" presName="Child1Accent1" presStyleLbl="alignNode1" presStyleIdx="11" presStyleCnt="34"/>
      <dgm:spPr/>
    </dgm:pt>
    <dgm:pt modelId="{AD9781F5-3EEE-47F6-9538-77A57D87036F}" type="pres">
      <dgm:prSet presAssocID="{D82F6790-7C86-401C-AE84-4DDD3C08F650}" presName="Child1Accent2" presStyleLbl="alignNode1" presStyleIdx="12" presStyleCnt="34"/>
      <dgm:spPr/>
    </dgm:pt>
    <dgm:pt modelId="{55F8D6E7-EC32-48D1-9B33-9A6D8BCD7C5F}" type="pres">
      <dgm:prSet presAssocID="{D82F6790-7C86-401C-AE84-4DDD3C08F650}" presName="Child1Accent3" presStyleLbl="alignNode1" presStyleIdx="13" presStyleCnt="34"/>
      <dgm:spPr/>
    </dgm:pt>
    <dgm:pt modelId="{C52B65C7-EE68-4ABD-97E9-4274376C06D1}" type="pres">
      <dgm:prSet presAssocID="{D82F6790-7C86-401C-AE84-4DDD3C08F650}" presName="Child1Accent4" presStyleLbl="alignNode1" presStyleIdx="14" presStyleCnt="34"/>
      <dgm:spPr/>
    </dgm:pt>
    <dgm:pt modelId="{1BCEA0B2-A0A7-47A7-AD8A-4CB30E9FC370}" type="pres">
      <dgm:prSet presAssocID="{D82F6790-7C86-401C-AE84-4DDD3C08F650}" presName="Child1Accent5" presStyleLbl="alignNode1" presStyleIdx="15" presStyleCnt="34"/>
      <dgm:spPr/>
    </dgm:pt>
    <dgm:pt modelId="{59336E2B-706B-4BA8-B53C-7DBF51F12DE1}" type="pres">
      <dgm:prSet presAssocID="{D82F6790-7C86-401C-AE84-4DDD3C08F650}" presName="Child1Accent6" presStyleLbl="alignNode1" presStyleIdx="16" presStyleCnt="34"/>
      <dgm:spPr/>
    </dgm:pt>
    <dgm:pt modelId="{C3CA88F2-ECA6-430B-8062-8F221F9FF1B7}" type="pres">
      <dgm:prSet presAssocID="{D82F6790-7C86-401C-AE84-4DDD3C08F650}" presName="Child1Accent7" presStyleLbl="alignNode1" presStyleIdx="17" presStyleCnt="34"/>
      <dgm:spPr/>
    </dgm:pt>
    <dgm:pt modelId="{CA4B5A6B-8A59-4142-AE17-94B37DAD8FBA}" type="pres">
      <dgm:prSet presAssocID="{D82F6790-7C86-401C-AE84-4DDD3C08F650}" presName="Child1Accent8" presStyleLbl="alignNode1" presStyleIdx="18" presStyleCnt="34"/>
      <dgm:spPr/>
    </dgm:pt>
    <dgm:pt modelId="{420EFBE1-7F06-4746-83B8-1CB783E8CED1}" type="pres">
      <dgm:prSet presAssocID="{D82F6790-7C86-401C-AE84-4DDD3C08F650}" presName="Child1Accent9" presStyleLbl="alignNode1" presStyleIdx="19" presStyleCnt="34"/>
      <dgm:spPr/>
    </dgm:pt>
    <dgm:pt modelId="{910213D6-EB25-43E5-A071-A0ED3661B673}" type="pres">
      <dgm:prSet presAssocID="{D82F6790-7C86-401C-AE84-4DDD3C08F650}" presName="Child1" presStyleLbl="revTx" presStyleIdx="0" presStyleCnt="3">
        <dgm:presLayoutVars>
          <dgm:chMax/>
          <dgm:chPref val="0"/>
          <dgm:bulletEnabled val="1"/>
        </dgm:presLayoutVars>
      </dgm:prSet>
      <dgm:spPr/>
    </dgm:pt>
    <dgm:pt modelId="{10B3EE33-B9CF-42DF-8BC1-66B6668544E4}" type="pres">
      <dgm:prSet presAssocID="{281E7416-4197-44D8-AB16-11DF0EFC29D7}" presName="Child2Accent1" presStyleLbl="alignNode1" presStyleIdx="20" presStyleCnt="34"/>
      <dgm:spPr/>
    </dgm:pt>
    <dgm:pt modelId="{9F079CA3-8A6D-4E41-BC38-FD572FC615B1}" type="pres">
      <dgm:prSet presAssocID="{281E7416-4197-44D8-AB16-11DF0EFC29D7}" presName="Child2Accent2" presStyleLbl="alignNode1" presStyleIdx="21" presStyleCnt="34"/>
      <dgm:spPr/>
    </dgm:pt>
    <dgm:pt modelId="{D7D9D758-35BB-4A0F-B071-973E95AD2164}" type="pres">
      <dgm:prSet presAssocID="{281E7416-4197-44D8-AB16-11DF0EFC29D7}" presName="Child2Accent3" presStyleLbl="alignNode1" presStyleIdx="22" presStyleCnt="34"/>
      <dgm:spPr/>
    </dgm:pt>
    <dgm:pt modelId="{26611B8A-D173-4892-AA44-2179B70831A2}" type="pres">
      <dgm:prSet presAssocID="{281E7416-4197-44D8-AB16-11DF0EFC29D7}" presName="Child2Accent4" presStyleLbl="alignNode1" presStyleIdx="23" presStyleCnt="34"/>
      <dgm:spPr/>
    </dgm:pt>
    <dgm:pt modelId="{BEAB230D-5DC5-4D32-A2A3-A2056AB5D343}" type="pres">
      <dgm:prSet presAssocID="{281E7416-4197-44D8-AB16-11DF0EFC29D7}" presName="Child2Accent5" presStyleLbl="alignNode1" presStyleIdx="24" presStyleCnt="34"/>
      <dgm:spPr/>
    </dgm:pt>
    <dgm:pt modelId="{7E6DC243-C110-42A6-A0C7-4D526C32A994}" type="pres">
      <dgm:prSet presAssocID="{281E7416-4197-44D8-AB16-11DF0EFC29D7}" presName="Child2Accent6" presStyleLbl="alignNode1" presStyleIdx="25" presStyleCnt="34"/>
      <dgm:spPr/>
    </dgm:pt>
    <dgm:pt modelId="{0098C8B2-60EE-457F-8813-B77F85FC9BA1}" type="pres">
      <dgm:prSet presAssocID="{281E7416-4197-44D8-AB16-11DF0EFC29D7}" presName="Child2Accent7" presStyleLbl="alignNode1" presStyleIdx="26" presStyleCnt="34"/>
      <dgm:spPr/>
    </dgm:pt>
    <dgm:pt modelId="{BC746498-BB71-4590-9215-870D187169ED}" type="pres">
      <dgm:prSet presAssocID="{281E7416-4197-44D8-AB16-11DF0EFC29D7}" presName="Child2" presStyleLbl="revTx" presStyleIdx="1" presStyleCnt="3">
        <dgm:presLayoutVars>
          <dgm:chMax/>
          <dgm:chPref val="0"/>
          <dgm:bulletEnabled val="1"/>
        </dgm:presLayoutVars>
      </dgm:prSet>
      <dgm:spPr/>
    </dgm:pt>
    <dgm:pt modelId="{B593B6E0-A316-4170-859F-7D49EB395976}" type="pres">
      <dgm:prSet presAssocID="{A780249F-A20A-4A24-AC54-5736342C52AA}" presName="Child3Accent1" presStyleLbl="alignNode1" presStyleIdx="27" presStyleCnt="34"/>
      <dgm:spPr/>
    </dgm:pt>
    <dgm:pt modelId="{EA4E1054-0384-47F0-B468-330D4BC393D3}" type="pres">
      <dgm:prSet presAssocID="{A780249F-A20A-4A24-AC54-5736342C52AA}" presName="Child3Accent2" presStyleLbl="alignNode1" presStyleIdx="28" presStyleCnt="34"/>
      <dgm:spPr/>
    </dgm:pt>
    <dgm:pt modelId="{678EDCBF-2829-4DE6-BA58-29513A0D7DBD}" type="pres">
      <dgm:prSet presAssocID="{A780249F-A20A-4A24-AC54-5736342C52AA}" presName="Child3Accent3" presStyleLbl="alignNode1" presStyleIdx="29" presStyleCnt="34"/>
      <dgm:spPr/>
    </dgm:pt>
    <dgm:pt modelId="{62832C4F-E2FE-4244-A8C1-53BA4D8E1E05}" type="pres">
      <dgm:prSet presAssocID="{A780249F-A20A-4A24-AC54-5736342C52AA}" presName="Child3Accent4" presStyleLbl="alignNode1" presStyleIdx="30" presStyleCnt="34"/>
      <dgm:spPr/>
    </dgm:pt>
    <dgm:pt modelId="{40E54875-BC16-49BD-80AF-85A9A35E50C3}" type="pres">
      <dgm:prSet presAssocID="{A780249F-A20A-4A24-AC54-5736342C52AA}" presName="Child3Accent5" presStyleLbl="alignNode1" presStyleIdx="31" presStyleCnt="34"/>
      <dgm:spPr/>
    </dgm:pt>
    <dgm:pt modelId="{EAECAE71-4D90-4520-8A05-672553F96F28}" type="pres">
      <dgm:prSet presAssocID="{A780249F-A20A-4A24-AC54-5736342C52AA}" presName="Child3Accent6" presStyleLbl="alignNode1" presStyleIdx="32" presStyleCnt="34"/>
      <dgm:spPr/>
    </dgm:pt>
    <dgm:pt modelId="{5ADF1A19-1214-4A38-955E-B9AF6D35598F}" type="pres">
      <dgm:prSet presAssocID="{A780249F-A20A-4A24-AC54-5736342C52AA}" presName="Child3Accent7" presStyleLbl="alignNode1" presStyleIdx="33" presStyleCnt="34"/>
      <dgm:spPr/>
    </dgm:pt>
    <dgm:pt modelId="{DF54C05B-E109-449F-B28C-054970EDD841}" type="pres">
      <dgm:prSet presAssocID="{A780249F-A20A-4A24-AC54-5736342C52AA}" presName="Child3" presStyleLbl="revTx" presStyleIdx="2" presStyleCnt="3">
        <dgm:presLayoutVars>
          <dgm:chMax/>
          <dgm:chPref val="0"/>
          <dgm:bulletEnabled val="1"/>
        </dgm:presLayoutVars>
      </dgm:prSet>
      <dgm:spPr/>
    </dgm:pt>
  </dgm:ptLst>
  <dgm:cxnLst>
    <dgm:cxn modelId="{B2D79E2B-0893-4BA3-A937-E4D524551BA8}" type="presOf" srcId="{A780249F-A20A-4A24-AC54-5736342C52AA}" destId="{DF54C05B-E109-449F-B28C-054970EDD841}" srcOrd="0" destOrd="0" presId="urn:microsoft.com/office/officeart/2011/layout/ConvergingText"/>
    <dgm:cxn modelId="{6E24A02C-723E-4168-A70C-D7A4BA1719D2}" type="presOf" srcId="{B3BF2636-1F97-46D0-A5A9-CF2176DD445F}" destId="{4E0E881B-7C6E-4EE3-9766-D6D649D3F1E9}" srcOrd="0" destOrd="0" presId="urn:microsoft.com/office/officeart/2011/layout/ConvergingText"/>
    <dgm:cxn modelId="{64E7FC47-E3F0-46AE-9057-BEE807793898}" type="presOf" srcId="{281E7416-4197-44D8-AB16-11DF0EFC29D7}" destId="{BC746498-BB71-4590-9215-870D187169ED}" srcOrd="0" destOrd="0" presId="urn:microsoft.com/office/officeart/2011/layout/ConvergingText"/>
    <dgm:cxn modelId="{AA6EAF6F-B6A1-4597-B394-72C43CD4358E}" srcId="{B9D50FD1-AC31-4214-B760-7671D206B929}" destId="{D82F6790-7C86-401C-AE84-4DDD3C08F650}" srcOrd="0" destOrd="0" parTransId="{30789AE6-065B-429C-92D6-2F0082C7860D}" sibTransId="{74DC9F62-F9C6-4EF7-8E1C-604B48BD81BB}"/>
    <dgm:cxn modelId="{32B7B985-0021-44D2-97F3-B4A20C684B58}" type="presOf" srcId="{B9D50FD1-AC31-4214-B760-7671D206B929}" destId="{19B6F433-A5BC-4921-AFFC-A590CB6AF4F9}" srcOrd="0" destOrd="0" presId="urn:microsoft.com/office/officeart/2011/layout/ConvergingText"/>
    <dgm:cxn modelId="{A663BD85-7184-4316-9F43-4AFA7954656C}" srcId="{B9D50FD1-AC31-4214-B760-7671D206B929}" destId="{281E7416-4197-44D8-AB16-11DF0EFC29D7}" srcOrd="1" destOrd="0" parTransId="{C2F270BE-5E04-4926-99FF-020D87DF49B7}" sibTransId="{455EBE75-7A96-4384-9A5E-F5ABB3A1864D}"/>
    <dgm:cxn modelId="{8ACA9E97-966B-45E0-82CE-8A10040CF19C}" type="presOf" srcId="{D82F6790-7C86-401C-AE84-4DDD3C08F650}" destId="{910213D6-EB25-43E5-A071-A0ED3661B673}" srcOrd="0" destOrd="0" presId="urn:microsoft.com/office/officeart/2011/layout/ConvergingText"/>
    <dgm:cxn modelId="{B8E3D4D3-57AC-40A0-A695-C0E6003DA15C}" srcId="{B9D50FD1-AC31-4214-B760-7671D206B929}" destId="{A780249F-A20A-4A24-AC54-5736342C52AA}" srcOrd="2" destOrd="0" parTransId="{E8F4DFAC-897C-4786-A620-1E188E97AE78}" sibTransId="{B90BAD6A-7FCA-4C55-A142-D88569D0B1A0}"/>
    <dgm:cxn modelId="{F0460DDE-2689-4C56-ADCD-B17EAEF34B85}" srcId="{B3BF2636-1F97-46D0-A5A9-CF2176DD445F}" destId="{B9D50FD1-AC31-4214-B760-7671D206B929}" srcOrd="0" destOrd="0" parTransId="{813F341E-8146-49D7-82B0-2718B39E8539}" sibTransId="{FEBD7823-D52C-4938-8D68-208714E18AA6}"/>
    <dgm:cxn modelId="{B93FB10A-E919-4F50-B5DC-AE67D345621E}" type="presParOf" srcId="{4E0E881B-7C6E-4EE3-9766-D6D649D3F1E9}" destId="{BD36AC8C-322C-4649-A6BC-562CC4E84272}" srcOrd="0" destOrd="0" presId="urn:microsoft.com/office/officeart/2011/layout/ConvergingText"/>
    <dgm:cxn modelId="{ECA1ACC9-31F9-455D-8C80-F4A70234F959}" type="presParOf" srcId="{BD36AC8C-322C-4649-A6BC-562CC4E84272}" destId="{9F4C74F6-175C-4E60-B39B-B0107BED2428}" srcOrd="0" destOrd="0" presId="urn:microsoft.com/office/officeart/2011/layout/ConvergingText"/>
    <dgm:cxn modelId="{B2F27A62-7A3E-455C-847E-EAD777C3D84F}" type="presParOf" srcId="{BD36AC8C-322C-4649-A6BC-562CC4E84272}" destId="{C31F6B0B-72A8-4CB2-BF57-4A21DC7ADDBC}" srcOrd="1" destOrd="0" presId="urn:microsoft.com/office/officeart/2011/layout/ConvergingText"/>
    <dgm:cxn modelId="{C7EB1A67-F855-4919-8238-17447A66198E}" type="presParOf" srcId="{BD36AC8C-322C-4649-A6BC-562CC4E84272}" destId="{AA868674-070D-4CAE-BA6C-EAB4735605E8}" srcOrd="2" destOrd="0" presId="urn:microsoft.com/office/officeart/2011/layout/ConvergingText"/>
    <dgm:cxn modelId="{091C1489-1923-4692-AB52-3B591CD2F6B7}" type="presParOf" srcId="{BD36AC8C-322C-4649-A6BC-562CC4E84272}" destId="{79C028BE-19F9-41BA-B6EF-4C2AAD377BDD}" srcOrd="3" destOrd="0" presId="urn:microsoft.com/office/officeart/2011/layout/ConvergingText"/>
    <dgm:cxn modelId="{F6BDC111-EAF6-4EA9-B17F-666180283849}" type="presParOf" srcId="{BD36AC8C-322C-4649-A6BC-562CC4E84272}" destId="{F22E4AED-2593-49DC-ABED-228BF0CF38BC}" srcOrd="4" destOrd="0" presId="urn:microsoft.com/office/officeart/2011/layout/ConvergingText"/>
    <dgm:cxn modelId="{F2E58315-1AC3-4F0D-94A0-E8D8A6934276}" type="presParOf" srcId="{BD36AC8C-322C-4649-A6BC-562CC4E84272}" destId="{62E03AD4-4949-4367-9296-DB30BB5FEE25}" srcOrd="5" destOrd="0" presId="urn:microsoft.com/office/officeart/2011/layout/ConvergingText"/>
    <dgm:cxn modelId="{A65937A7-E912-4298-A58A-34214A44F018}" type="presParOf" srcId="{BD36AC8C-322C-4649-A6BC-562CC4E84272}" destId="{41ADDCEF-0CFE-4E59-BEF6-F612321ECB3F}" srcOrd="6" destOrd="0" presId="urn:microsoft.com/office/officeart/2011/layout/ConvergingText"/>
    <dgm:cxn modelId="{8E4E858B-02FD-4E12-A4C2-9A74FDDBF6CD}" type="presParOf" srcId="{BD36AC8C-322C-4649-A6BC-562CC4E84272}" destId="{30B7D787-CD90-4FEA-8D35-7EA14966B4CC}" srcOrd="7" destOrd="0" presId="urn:microsoft.com/office/officeart/2011/layout/ConvergingText"/>
    <dgm:cxn modelId="{725780AC-53D0-416B-97C2-6620E4DB2616}" type="presParOf" srcId="{BD36AC8C-322C-4649-A6BC-562CC4E84272}" destId="{6EC6B49C-B911-4623-85A2-45B8FAD649E8}" srcOrd="8" destOrd="0" presId="urn:microsoft.com/office/officeart/2011/layout/ConvergingText"/>
    <dgm:cxn modelId="{1E41F9D9-E471-497A-B799-E80767F25DA2}" type="presParOf" srcId="{BD36AC8C-322C-4649-A6BC-562CC4E84272}" destId="{F2283DD6-FFF1-4998-B81C-3A77E00530E7}" srcOrd="9" destOrd="0" presId="urn:microsoft.com/office/officeart/2011/layout/ConvergingText"/>
    <dgm:cxn modelId="{E44313D5-475A-4A73-AF5E-A51B77F574F8}" type="presParOf" srcId="{BD36AC8C-322C-4649-A6BC-562CC4E84272}" destId="{19B6F433-A5BC-4921-AFFC-A590CB6AF4F9}" srcOrd="10" destOrd="0" presId="urn:microsoft.com/office/officeart/2011/layout/ConvergingText"/>
    <dgm:cxn modelId="{CAF438E3-4315-41EB-A4FD-495DF39C4804}" type="presParOf" srcId="{BD36AC8C-322C-4649-A6BC-562CC4E84272}" destId="{DF3C6F40-8F57-4AEC-8BAF-561DA52E91A9}" srcOrd="11" destOrd="0" presId="urn:microsoft.com/office/officeart/2011/layout/ConvergingText"/>
    <dgm:cxn modelId="{E06691EF-E99D-48E3-BFB1-00D47994F5C8}" type="presParOf" srcId="{BD36AC8C-322C-4649-A6BC-562CC4E84272}" destId="{AD9781F5-3EEE-47F6-9538-77A57D87036F}" srcOrd="12" destOrd="0" presId="urn:microsoft.com/office/officeart/2011/layout/ConvergingText"/>
    <dgm:cxn modelId="{91267FE9-BC9A-4595-99B8-BCFF8F66CF2D}" type="presParOf" srcId="{BD36AC8C-322C-4649-A6BC-562CC4E84272}" destId="{55F8D6E7-EC32-48D1-9B33-9A6D8BCD7C5F}" srcOrd="13" destOrd="0" presId="urn:microsoft.com/office/officeart/2011/layout/ConvergingText"/>
    <dgm:cxn modelId="{9558EF0C-54B8-4537-BA01-542B0D9B8DB9}" type="presParOf" srcId="{BD36AC8C-322C-4649-A6BC-562CC4E84272}" destId="{C52B65C7-EE68-4ABD-97E9-4274376C06D1}" srcOrd="14" destOrd="0" presId="urn:microsoft.com/office/officeart/2011/layout/ConvergingText"/>
    <dgm:cxn modelId="{CE619E33-8B75-418B-BEC3-B1D800E0C1AF}" type="presParOf" srcId="{BD36AC8C-322C-4649-A6BC-562CC4E84272}" destId="{1BCEA0B2-A0A7-47A7-AD8A-4CB30E9FC370}" srcOrd="15" destOrd="0" presId="urn:microsoft.com/office/officeart/2011/layout/ConvergingText"/>
    <dgm:cxn modelId="{4D1FC36A-0444-4F6C-B281-76B3152E2588}" type="presParOf" srcId="{BD36AC8C-322C-4649-A6BC-562CC4E84272}" destId="{59336E2B-706B-4BA8-B53C-7DBF51F12DE1}" srcOrd="16" destOrd="0" presId="urn:microsoft.com/office/officeart/2011/layout/ConvergingText"/>
    <dgm:cxn modelId="{43B9305E-9C12-443A-9229-3AA17652A6D9}" type="presParOf" srcId="{BD36AC8C-322C-4649-A6BC-562CC4E84272}" destId="{C3CA88F2-ECA6-430B-8062-8F221F9FF1B7}" srcOrd="17" destOrd="0" presId="urn:microsoft.com/office/officeart/2011/layout/ConvergingText"/>
    <dgm:cxn modelId="{3CF4AA27-96D6-4F13-BA3B-17BE4FC6F290}" type="presParOf" srcId="{BD36AC8C-322C-4649-A6BC-562CC4E84272}" destId="{CA4B5A6B-8A59-4142-AE17-94B37DAD8FBA}" srcOrd="18" destOrd="0" presId="urn:microsoft.com/office/officeart/2011/layout/ConvergingText"/>
    <dgm:cxn modelId="{6348CE47-FD63-467C-8DE7-F79FD2A2C53D}" type="presParOf" srcId="{BD36AC8C-322C-4649-A6BC-562CC4E84272}" destId="{420EFBE1-7F06-4746-83B8-1CB783E8CED1}" srcOrd="19" destOrd="0" presId="urn:microsoft.com/office/officeart/2011/layout/ConvergingText"/>
    <dgm:cxn modelId="{8951F9E1-195B-4F42-899A-8A7BCAD54180}" type="presParOf" srcId="{BD36AC8C-322C-4649-A6BC-562CC4E84272}" destId="{910213D6-EB25-43E5-A071-A0ED3661B673}" srcOrd="20" destOrd="0" presId="urn:microsoft.com/office/officeart/2011/layout/ConvergingText"/>
    <dgm:cxn modelId="{DAA3B4FB-3EC5-4F7D-BD99-D9EB4050E621}" type="presParOf" srcId="{BD36AC8C-322C-4649-A6BC-562CC4E84272}" destId="{10B3EE33-B9CF-42DF-8BC1-66B6668544E4}" srcOrd="21" destOrd="0" presId="urn:microsoft.com/office/officeart/2011/layout/ConvergingText"/>
    <dgm:cxn modelId="{83ECA0A1-80AB-4401-9777-F97727AA9A71}" type="presParOf" srcId="{BD36AC8C-322C-4649-A6BC-562CC4E84272}" destId="{9F079CA3-8A6D-4E41-BC38-FD572FC615B1}" srcOrd="22" destOrd="0" presId="urn:microsoft.com/office/officeart/2011/layout/ConvergingText"/>
    <dgm:cxn modelId="{C8A9867B-AB10-4F1C-9494-5E019077F544}" type="presParOf" srcId="{BD36AC8C-322C-4649-A6BC-562CC4E84272}" destId="{D7D9D758-35BB-4A0F-B071-973E95AD2164}" srcOrd="23" destOrd="0" presId="urn:microsoft.com/office/officeart/2011/layout/ConvergingText"/>
    <dgm:cxn modelId="{FC48A019-631D-4FA1-B6C9-A2169BC4B893}" type="presParOf" srcId="{BD36AC8C-322C-4649-A6BC-562CC4E84272}" destId="{26611B8A-D173-4892-AA44-2179B70831A2}" srcOrd="24" destOrd="0" presId="urn:microsoft.com/office/officeart/2011/layout/ConvergingText"/>
    <dgm:cxn modelId="{A2139375-6547-4756-80B6-E66C5E4E6EBF}" type="presParOf" srcId="{BD36AC8C-322C-4649-A6BC-562CC4E84272}" destId="{BEAB230D-5DC5-4D32-A2A3-A2056AB5D343}" srcOrd="25" destOrd="0" presId="urn:microsoft.com/office/officeart/2011/layout/ConvergingText"/>
    <dgm:cxn modelId="{E0FE31C0-EB7D-4781-8C54-8F80B9B806E6}" type="presParOf" srcId="{BD36AC8C-322C-4649-A6BC-562CC4E84272}" destId="{7E6DC243-C110-42A6-A0C7-4D526C32A994}" srcOrd="26" destOrd="0" presId="urn:microsoft.com/office/officeart/2011/layout/ConvergingText"/>
    <dgm:cxn modelId="{23103DF3-C2E1-4559-9FF1-919441F60AD0}" type="presParOf" srcId="{BD36AC8C-322C-4649-A6BC-562CC4E84272}" destId="{0098C8B2-60EE-457F-8813-B77F85FC9BA1}" srcOrd="27" destOrd="0" presId="urn:microsoft.com/office/officeart/2011/layout/ConvergingText"/>
    <dgm:cxn modelId="{503FA2A4-250E-4A6D-8F21-1954B250F507}" type="presParOf" srcId="{BD36AC8C-322C-4649-A6BC-562CC4E84272}" destId="{BC746498-BB71-4590-9215-870D187169ED}" srcOrd="28" destOrd="0" presId="urn:microsoft.com/office/officeart/2011/layout/ConvergingText"/>
    <dgm:cxn modelId="{58D38B9A-5F26-4D36-BB85-0277D32F6475}" type="presParOf" srcId="{BD36AC8C-322C-4649-A6BC-562CC4E84272}" destId="{B593B6E0-A316-4170-859F-7D49EB395976}" srcOrd="29" destOrd="0" presId="urn:microsoft.com/office/officeart/2011/layout/ConvergingText"/>
    <dgm:cxn modelId="{19491ECC-7ED1-4835-9FC6-EAF8CD79E0D0}" type="presParOf" srcId="{BD36AC8C-322C-4649-A6BC-562CC4E84272}" destId="{EA4E1054-0384-47F0-B468-330D4BC393D3}" srcOrd="30" destOrd="0" presId="urn:microsoft.com/office/officeart/2011/layout/ConvergingText"/>
    <dgm:cxn modelId="{6A66356D-6850-44EB-B9BA-D1EC6B9511CA}" type="presParOf" srcId="{BD36AC8C-322C-4649-A6BC-562CC4E84272}" destId="{678EDCBF-2829-4DE6-BA58-29513A0D7DBD}" srcOrd="31" destOrd="0" presId="urn:microsoft.com/office/officeart/2011/layout/ConvergingText"/>
    <dgm:cxn modelId="{DCC4EB98-71A1-4BAD-A4F7-6FCF49614054}" type="presParOf" srcId="{BD36AC8C-322C-4649-A6BC-562CC4E84272}" destId="{62832C4F-E2FE-4244-A8C1-53BA4D8E1E05}" srcOrd="32" destOrd="0" presId="urn:microsoft.com/office/officeart/2011/layout/ConvergingText"/>
    <dgm:cxn modelId="{4797D2B5-6B85-44FA-A86B-06CE7D6BB026}" type="presParOf" srcId="{BD36AC8C-322C-4649-A6BC-562CC4E84272}" destId="{40E54875-BC16-49BD-80AF-85A9A35E50C3}" srcOrd="33" destOrd="0" presId="urn:microsoft.com/office/officeart/2011/layout/ConvergingText"/>
    <dgm:cxn modelId="{34DDD715-1FE6-49B3-8B7E-5F9C2FCDEEC9}" type="presParOf" srcId="{BD36AC8C-322C-4649-A6BC-562CC4E84272}" destId="{EAECAE71-4D90-4520-8A05-672553F96F28}" srcOrd="34" destOrd="0" presId="urn:microsoft.com/office/officeart/2011/layout/ConvergingText"/>
    <dgm:cxn modelId="{F43375DE-F3C6-4549-88B8-DB5AA06807E1}" type="presParOf" srcId="{BD36AC8C-322C-4649-A6BC-562CC4E84272}" destId="{5ADF1A19-1214-4A38-955E-B9AF6D35598F}" srcOrd="35" destOrd="0" presId="urn:microsoft.com/office/officeart/2011/layout/ConvergingText"/>
    <dgm:cxn modelId="{E8ED34DA-5C39-4844-A0F5-E163BCDFFA51}" type="presParOf" srcId="{BD36AC8C-322C-4649-A6BC-562CC4E84272}" destId="{DF54C05B-E109-449F-B28C-054970EDD841}" srcOrd="36" destOrd="0" presId="urn:microsoft.com/office/officeart/2011/layout/ConvergingTex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20A37-B2CB-4553-85B4-07E4F8EEAEDF}">
      <dsp:nvSpPr>
        <dsp:cNvPr id="0" name=""/>
        <dsp:cNvSpPr/>
      </dsp:nvSpPr>
      <dsp:spPr>
        <a:xfrm rot="5400000">
          <a:off x="482166" y="318079"/>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84EA46-39DD-4241-A8E9-5B717041D164}">
      <dsp:nvSpPr>
        <dsp:cNvPr id="0" name=""/>
        <dsp:cNvSpPr/>
      </dsp:nvSpPr>
      <dsp:spPr>
        <a:xfrm>
          <a:off x="390548" y="590955"/>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Read options</a:t>
          </a:r>
        </a:p>
      </dsp:txBody>
      <dsp:txXfrm>
        <a:off x="390548" y="590955"/>
        <a:ext cx="824522" cy="722742"/>
      </dsp:txXfrm>
    </dsp:sp>
    <dsp:sp modelId="{D17C50CD-DEF4-4402-868D-EB317D588C24}">
      <dsp:nvSpPr>
        <dsp:cNvPr id="0" name=""/>
        <dsp:cNvSpPr/>
      </dsp:nvSpPr>
      <dsp:spPr>
        <a:xfrm>
          <a:off x="1059500" y="250841"/>
          <a:ext cx="155570" cy="15557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2A11E2-B337-4B76-8E4C-8B5F61D4A4B4}">
      <dsp:nvSpPr>
        <dsp:cNvPr id="0" name=""/>
        <dsp:cNvSpPr/>
      </dsp:nvSpPr>
      <dsp:spPr>
        <a:xfrm rot="5400000">
          <a:off x="1491542" y="68308"/>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1194A3-3B38-4DFA-9B74-3FB751989BC3}">
      <dsp:nvSpPr>
        <dsp:cNvPr id="0" name=""/>
        <dsp:cNvSpPr/>
      </dsp:nvSpPr>
      <dsp:spPr>
        <a:xfrm>
          <a:off x="1399924" y="341184"/>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Recognize key phrases related to  "photoelectric effect"</a:t>
          </a:r>
        </a:p>
      </dsp:txBody>
      <dsp:txXfrm>
        <a:off x="1399924" y="341184"/>
        <a:ext cx="824522" cy="722742"/>
      </dsp:txXfrm>
    </dsp:sp>
    <dsp:sp modelId="{14F010C1-E246-40BE-9D20-33EADF2ACE57}">
      <dsp:nvSpPr>
        <dsp:cNvPr id="0" name=""/>
        <dsp:cNvSpPr/>
      </dsp:nvSpPr>
      <dsp:spPr>
        <a:xfrm>
          <a:off x="2068876" y="1070"/>
          <a:ext cx="155570" cy="15557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E7FB9B-20AC-44E1-8C6F-7C39D2F87B38}">
      <dsp:nvSpPr>
        <dsp:cNvPr id="0" name=""/>
        <dsp:cNvSpPr/>
      </dsp:nvSpPr>
      <dsp:spPr>
        <a:xfrm rot="5400000">
          <a:off x="2500919" y="-181463"/>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E1F65-8DC1-4D36-884B-0CE2D9FCAC81}">
      <dsp:nvSpPr>
        <dsp:cNvPr id="0" name=""/>
        <dsp:cNvSpPr/>
      </dsp:nvSpPr>
      <dsp:spPr>
        <a:xfrm>
          <a:off x="2409301" y="91413"/>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Choose the closest answer</a:t>
          </a:r>
        </a:p>
      </dsp:txBody>
      <dsp:txXfrm>
        <a:off x="2409301" y="91413"/>
        <a:ext cx="824522" cy="722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220A37-B2CB-4553-85B4-07E4F8EEAEDF}">
      <dsp:nvSpPr>
        <dsp:cNvPr id="0" name=""/>
        <dsp:cNvSpPr/>
      </dsp:nvSpPr>
      <dsp:spPr>
        <a:xfrm rot="5400000">
          <a:off x="482166" y="318079"/>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84EA46-39DD-4241-A8E9-5B717041D164}">
      <dsp:nvSpPr>
        <dsp:cNvPr id="0" name=""/>
        <dsp:cNvSpPr/>
      </dsp:nvSpPr>
      <dsp:spPr>
        <a:xfrm>
          <a:off x="390548" y="590955"/>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Read options</a:t>
          </a:r>
        </a:p>
      </dsp:txBody>
      <dsp:txXfrm>
        <a:off x="390548" y="590955"/>
        <a:ext cx="824522" cy="722742"/>
      </dsp:txXfrm>
    </dsp:sp>
    <dsp:sp modelId="{D17C50CD-DEF4-4402-868D-EB317D588C24}">
      <dsp:nvSpPr>
        <dsp:cNvPr id="0" name=""/>
        <dsp:cNvSpPr/>
      </dsp:nvSpPr>
      <dsp:spPr>
        <a:xfrm>
          <a:off x="1059500" y="250841"/>
          <a:ext cx="155570" cy="15557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2A11E2-B337-4B76-8E4C-8B5F61D4A4B4}">
      <dsp:nvSpPr>
        <dsp:cNvPr id="0" name=""/>
        <dsp:cNvSpPr/>
      </dsp:nvSpPr>
      <dsp:spPr>
        <a:xfrm rot="5400000">
          <a:off x="1491542" y="68308"/>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1194A3-3B38-4DFA-9B74-3FB751989BC3}">
      <dsp:nvSpPr>
        <dsp:cNvPr id="0" name=""/>
        <dsp:cNvSpPr/>
      </dsp:nvSpPr>
      <dsp:spPr>
        <a:xfrm>
          <a:off x="1399924" y="341184"/>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Google "photoelectric" effect  (results in .56 seconds) </a:t>
          </a:r>
        </a:p>
      </dsp:txBody>
      <dsp:txXfrm>
        <a:off x="1399924" y="341184"/>
        <a:ext cx="824522" cy="722742"/>
      </dsp:txXfrm>
    </dsp:sp>
    <dsp:sp modelId="{14F010C1-E246-40BE-9D20-33EADF2ACE57}">
      <dsp:nvSpPr>
        <dsp:cNvPr id="0" name=""/>
        <dsp:cNvSpPr/>
      </dsp:nvSpPr>
      <dsp:spPr>
        <a:xfrm>
          <a:off x="2068876" y="1070"/>
          <a:ext cx="155570" cy="15557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E7FB9B-20AC-44E1-8C6F-7C39D2F87B38}">
      <dsp:nvSpPr>
        <dsp:cNvPr id="0" name=""/>
        <dsp:cNvSpPr/>
      </dsp:nvSpPr>
      <dsp:spPr>
        <a:xfrm rot="5400000">
          <a:off x="2500919" y="-181463"/>
          <a:ext cx="548858" cy="91328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E1F65-8DC1-4D36-884B-0CE2D9FCAC81}">
      <dsp:nvSpPr>
        <dsp:cNvPr id="0" name=""/>
        <dsp:cNvSpPr/>
      </dsp:nvSpPr>
      <dsp:spPr>
        <a:xfrm>
          <a:off x="2409301" y="91413"/>
          <a:ext cx="824522" cy="7227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CA" sz="900" kern="1200"/>
            <a:t>Choose the most reliable source answer for the best answer</a:t>
          </a:r>
        </a:p>
      </dsp:txBody>
      <dsp:txXfrm>
        <a:off x="2409301" y="91413"/>
        <a:ext cx="824522" cy="7227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4C74F6-175C-4E60-B39B-B0107BED2428}">
      <dsp:nvSpPr>
        <dsp:cNvPr id="0" name=""/>
        <dsp:cNvSpPr/>
      </dsp:nvSpPr>
      <dsp:spPr>
        <a:xfrm>
          <a:off x="4614377"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1F6B0B-72A8-4CB2-BF57-4A21DC7ADDBC}">
      <dsp:nvSpPr>
        <dsp:cNvPr id="0" name=""/>
        <dsp:cNvSpPr/>
      </dsp:nvSpPr>
      <dsp:spPr>
        <a:xfrm>
          <a:off x="4364614"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868674-070D-4CAE-BA6C-EAB4735605E8}">
      <dsp:nvSpPr>
        <dsp:cNvPr id="0" name=""/>
        <dsp:cNvSpPr/>
      </dsp:nvSpPr>
      <dsp:spPr>
        <a:xfrm>
          <a:off x="4114852"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C028BE-19F9-41BA-B6EF-4C2AAD377BDD}">
      <dsp:nvSpPr>
        <dsp:cNvPr id="0" name=""/>
        <dsp:cNvSpPr/>
      </dsp:nvSpPr>
      <dsp:spPr>
        <a:xfrm>
          <a:off x="3865564"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2E4AED-2593-49DC-ABED-228BF0CF38BC}">
      <dsp:nvSpPr>
        <dsp:cNvPr id="0" name=""/>
        <dsp:cNvSpPr/>
      </dsp:nvSpPr>
      <dsp:spPr>
        <a:xfrm>
          <a:off x="3615802"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03AD4-4949-4367-9296-DB30BB5FEE25}">
      <dsp:nvSpPr>
        <dsp:cNvPr id="0" name=""/>
        <dsp:cNvSpPr/>
      </dsp:nvSpPr>
      <dsp:spPr>
        <a:xfrm>
          <a:off x="3229763" y="1479908"/>
          <a:ext cx="272554" cy="272774"/>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ADDCEF-0CFE-4E59-BEF6-F612321ECB3F}">
      <dsp:nvSpPr>
        <dsp:cNvPr id="0" name=""/>
        <dsp:cNvSpPr/>
      </dsp:nvSpPr>
      <dsp:spPr>
        <a:xfrm>
          <a:off x="4392155" y="126653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B7D787-CD90-4FEA-8D35-7EA14966B4CC}">
      <dsp:nvSpPr>
        <dsp:cNvPr id="0" name=""/>
        <dsp:cNvSpPr/>
      </dsp:nvSpPr>
      <dsp:spPr>
        <a:xfrm>
          <a:off x="4392155" y="183157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C6B49C-B911-4623-85A2-45B8FAD649E8}">
      <dsp:nvSpPr>
        <dsp:cNvPr id="0" name=""/>
        <dsp:cNvSpPr/>
      </dsp:nvSpPr>
      <dsp:spPr>
        <a:xfrm>
          <a:off x="4513712" y="138890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283DD6-FFF1-4998-B81C-3A77E00530E7}">
      <dsp:nvSpPr>
        <dsp:cNvPr id="0" name=""/>
        <dsp:cNvSpPr/>
      </dsp:nvSpPr>
      <dsp:spPr>
        <a:xfrm>
          <a:off x="4521784" y="1709872"/>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B6F433-A5BC-4921-AFFC-A590CB6AF4F9}">
      <dsp:nvSpPr>
        <dsp:cNvPr id="0" name=""/>
        <dsp:cNvSpPr/>
      </dsp:nvSpPr>
      <dsp:spPr>
        <a:xfrm>
          <a:off x="1736886" y="926291"/>
          <a:ext cx="1379865" cy="1380008"/>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CA" sz="1300" kern="1200"/>
            <a:t>Understand well enough to apply given specific variables</a:t>
          </a:r>
        </a:p>
      </dsp:txBody>
      <dsp:txXfrm>
        <a:off x="1938963" y="1128388"/>
        <a:ext cx="975711" cy="975814"/>
      </dsp:txXfrm>
    </dsp:sp>
    <dsp:sp modelId="{DF3C6F40-8F57-4AEC-8BAF-561DA52E91A9}">
      <dsp:nvSpPr>
        <dsp:cNvPr id="0" name=""/>
        <dsp:cNvSpPr/>
      </dsp:nvSpPr>
      <dsp:spPr>
        <a:xfrm>
          <a:off x="1633848" y="808395"/>
          <a:ext cx="272554" cy="272774"/>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9781F5-3EEE-47F6-9538-77A57D87036F}">
      <dsp:nvSpPr>
        <dsp:cNvPr id="0" name=""/>
        <dsp:cNvSpPr/>
      </dsp:nvSpPr>
      <dsp:spPr>
        <a:xfrm>
          <a:off x="1459109"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F8D6E7-EC32-48D1-9B33-9A6D8BCD7C5F}">
      <dsp:nvSpPr>
        <dsp:cNvPr id="0" name=""/>
        <dsp:cNvSpPr/>
      </dsp:nvSpPr>
      <dsp:spPr>
        <a:xfrm>
          <a:off x="1168036"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2B65C7-EE68-4ABD-97E9-4274376C06D1}">
      <dsp:nvSpPr>
        <dsp:cNvPr id="0" name=""/>
        <dsp:cNvSpPr/>
      </dsp:nvSpPr>
      <dsp:spPr>
        <a:xfrm>
          <a:off x="876963"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CEA0B2-A0A7-47A7-AD8A-4CB30E9FC370}">
      <dsp:nvSpPr>
        <dsp:cNvPr id="0" name=""/>
        <dsp:cNvSpPr/>
      </dsp:nvSpPr>
      <dsp:spPr>
        <a:xfrm>
          <a:off x="585890"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336E2B-706B-4BA8-B53C-7DBF51F12DE1}">
      <dsp:nvSpPr>
        <dsp:cNvPr id="0" name=""/>
        <dsp:cNvSpPr/>
      </dsp:nvSpPr>
      <dsp:spPr>
        <a:xfrm>
          <a:off x="294343"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CA88F2-ECA6-430B-8062-8F221F9FF1B7}">
      <dsp:nvSpPr>
        <dsp:cNvPr id="0" name=""/>
        <dsp:cNvSpPr/>
      </dsp:nvSpPr>
      <dsp:spPr>
        <a:xfrm>
          <a:off x="3270" y="664499"/>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0213D6-EB25-43E5-A071-A0ED3661B673}">
      <dsp:nvSpPr>
        <dsp:cNvPr id="0" name=""/>
        <dsp:cNvSpPr/>
      </dsp:nvSpPr>
      <dsp:spPr>
        <a:xfrm>
          <a:off x="2320" y="312829"/>
          <a:ext cx="1597339" cy="3505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488950">
            <a:lnSpc>
              <a:spcPct val="90000"/>
            </a:lnSpc>
            <a:spcBef>
              <a:spcPct val="0"/>
            </a:spcBef>
            <a:spcAft>
              <a:spcPct val="35000"/>
            </a:spcAft>
            <a:buNone/>
          </a:pPr>
          <a:r>
            <a:rPr lang="en-CA" sz="1100" kern="1200"/>
            <a:t>Understand how photoelectric effect works </a:t>
          </a:r>
        </a:p>
      </dsp:txBody>
      <dsp:txXfrm>
        <a:off x="2320" y="312829"/>
        <a:ext cx="1597339" cy="350549"/>
      </dsp:txXfrm>
    </dsp:sp>
    <dsp:sp modelId="{10B3EE33-B9CF-42DF-8BC1-66B6668544E4}">
      <dsp:nvSpPr>
        <dsp:cNvPr id="0" name=""/>
        <dsp:cNvSpPr/>
      </dsp:nvSpPr>
      <dsp:spPr>
        <a:xfrm>
          <a:off x="1350847" y="1479908"/>
          <a:ext cx="272554" cy="272774"/>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079CA3-8A6D-4E41-BC38-FD572FC615B1}">
      <dsp:nvSpPr>
        <dsp:cNvPr id="0" name=""/>
        <dsp:cNvSpPr/>
      </dsp:nvSpPr>
      <dsp:spPr>
        <a:xfrm>
          <a:off x="1081142"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D9D758-35BB-4A0F-B071-973E95AD2164}">
      <dsp:nvSpPr>
        <dsp:cNvPr id="0" name=""/>
        <dsp:cNvSpPr/>
      </dsp:nvSpPr>
      <dsp:spPr>
        <a:xfrm>
          <a:off x="811911"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611B8A-D173-4892-AA44-2179B70831A2}">
      <dsp:nvSpPr>
        <dsp:cNvPr id="0" name=""/>
        <dsp:cNvSpPr/>
      </dsp:nvSpPr>
      <dsp:spPr>
        <a:xfrm>
          <a:off x="542206"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B230D-5DC5-4D32-A2A3-A2056AB5D343}">
      <dsp:nvSpPr>
        <dsp:cNvPr id="0" name=""/>
        <dsp:cNvSpPr/>
      </dsp:nvSpPr>
      <dsp:spPr>
        <a:xfrm>
          <a:off x="272975"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DC243-C110-42A6-A0C7-4D526C32A994}">
      <dsp:nvSpPr>
        <dsp:cNvPr id="0" name=""/>
        <dsp:cNvSpPr/>
      </dsp:nvSpPr>
      <dsp:spPr>
        <a:xfrm>
          <a:off x="3270" y="1548046"/>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746498-BB71-4590-9215-870D187169ED}">
      <dsp:nvSpPr>
        <dsp:cNvPr id="0" name=""/>
        <dsp:cNvSpPr/>
      </dsp:nvSpPr>
      <dsp:spPr>
        <a:xfrm>
          <a:off x="2320" y="1199289"/>
          <a:ext cx="1207976" cy="3505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488950">
            <a:lnSpc>
              <a:spcPct val="90000"/>
            </a:lnSpc>
            <a:spcBef>
              <a:spcPct val="0"/>
            </a:spcBef>
            <a:spcAft>
              <a:spcPct val="35000"/>
            </a:spcAft>
            <a:buNone/>
          </a:pPr>
          <a:r>
            <a:rPr lang="en-CA" sz="1100" b="0" i="0" kern="1200"/>
            <a:t>Know what happens to photoelectrons in this specific case </a:t>
          </a:r>
          <a:endParaRPr lang="en-CA" sz="1100" kern="1200"/>
        </a:p>
      </dsp:txBody>
      <dsp:txXfrm>
        <a:off x="2320" y="1199289"/>
        <a:ext cx="1207976" cy="350549"/>
      </dsp:txXfrm>
    </dsp:sp>
    <dsp:sp modelId="{B593B6E0-A316-4170-859F-7D49EB395976}">
      <dsp:nvSpPr>
        <dsp:cNvPr id="0" name=""/>
        <dsp:cNvSpPr/>
      </dsp:nvSpPr>
      <dsp:spPr>
        <a:xfrm>
          <a:off x="1633848" y="2140215"/>
          <a:ext cx="272554" cy="272774"/>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4E1054-0384-47F0-B468-330D4BC393D3}">
      <dsp:nvSpPr>
        <dsp:cNvPr id="0" name=""/>
        <dsp:cNvSpPr/>
      </dsp:nvSpPr>
      <dsp:spPr>
        <a:xfrm>
          <a:off x="1459109"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8EDCBF-2829-4DE6-BA58-29513A0D7DBD}">
      <dsp:nvSpPr>
        <dsp:cNvPr id="0" name=""/>
        <dsp:cNvSpPr/>
      </dsp:nvSpPr>
      <dsp:spPr>
        <a:xfrm>
          <a:off x="1168036"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832C4F-E2FE-4244-A8C1-53BA4D8E1E05}">
      <dsp:nvSpPr>
        <dsp:cNvPr id="0" name=""/>
        <dsp:cNvSpPr/>
      </dsp:nvSpPr>
      <dsp:spPr>
        <a:xfrm>
          <a:off x="876963"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E54875-BC16-49BD-80AF-85A9A35E50C3}">
      <dsp:nvSpPr>
        <dsp:cNvPr id="0" name=""/>
        <dsp:cNvSpPr/>
      </dsp:nvSpPr>
      <dsp:spPr>
        <a:xfrm>
          <a:off x="585890"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ECAE71-4D90-4520-8A05-672553F96F28}">
      <dsp:nvSpPr>
        <dsp:cNvPr id="0" name=""/>
        <dsp:cNvSpPr/>
      </dsp:nvSpPr>
      <dsp:spPr>
        <a:xfrm>
          <a:off x="294343"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DF1A19-1214-4A38-955E-B9AF6D35598F}">
      <dsp:nvSpPr>
        <dsp:cNvPr id="0" name=""/>
        <dsp:cNvSpPr/>
      </dsp:nvSpPr>
      <dsp:spPr>
        <a:xfrm>
          <a:off x="3270" y="2417920"/>
          <a:ext cx="136277" cy="136275"/>
        </a:xfrm>
        <a:prstGeom prst="ellips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54C05B-E109-449F-B28C-054970EDD841}">
      <dsp:nvSpPr>
        <dsp:cNvPr id="0" name=""/>
        <dsp:cNvSpPr/>
      </dsp:nvSpPr>
      <dsp:spPr>
        <a:xfrm>
          <a:off x="2320" y="2066025"/>
          <a:ext cx="1597339" cy="3505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marL="0" lvl="0" indent="0" algn="l" defTabSz="488950">
            <a:lnSpc>
              <a:spcPct val="90000"/>
            </a:lnSpc>
            <a:spcBef>
              <a:spcPct val="0"/>
            </a:spcBef>
            <a:spcAft>
              <a:spcPct val="35000"/>
            </a:spcAft>
            <a:buNone/>
          </a:pPr>
          <a:r>
            <a:rPr lang="en-CA" sz="1100" kern="1200"/>
            <a:t>Describe how the effect is applied in night vision </a:t>
          </a:r>
          <a:br>
            <a:rPr lang="en-CA" sz="1100" kern="1200"/>
          </a:br>
          <a:r>
            <a:rPr lang="en-CA" sz="1100" kern="1200"/>
            <a:t>(i.e. googles)</a:t>
          </a:r>
        </a:p>
      </dsp:txBody>
      <dsp:txXfrm>
        <a:off x="2320" y="2066025"/>
        <a:ext cx="1597339" cy="350549"/>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Wendy</dc:creator>
  <cp:keywords/>
  <dc:description/>
  <cp:lastModifiedBy>Microsoft Office User</cp:lastModifiedBy>
  <cp:revision>3</cp:revision>
  <dcterms:created xsi:type="dcterms:W3CDTF">2020-07-02T20:50:00Z</dcterms:created>
  <dcterms:modified xsi:type="dcterms:W3CDTF">2020-07-02T21:16:00Z</dcterms:modified>
</cp:coreProperties>
</file>